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6C09" w14:textId="77777777" w:rsidR="001676B6" w:rsidRDefault="008B1EF9">
      <w:pPr>
        <w:spacing w:after="1282" w:line="259" w:lineRule="auto"/>
        <w:ind w:left="3442" w:firstLine="0"/>
      </w:pPr>
      <w:r w:rsidRPr="00A64787">
        <w:object w:dxaOrig="2250" w:dyaOrig="1950" w14:anchorId="10D25269">
          <v:rect id="rectole0000000000" o:spid="_x0000_i1027" style="width:113.25pt;height:96.75pt" o:ole="" o:preferrelative="t" stroked="f">
            <v:imagedata r:id="rId5" o:title=""/>
          </v:rect>
          <o:OLEObject Type="Embed" ProgID="StaticMetafile" ShapeID="rectole0000000000" DrawAspect="Content" ObjectID="_1832739048" r:id="rId6"/>
        </w:object>
      </w:r>
    </w:p>
    <w:p w14:paraId="72043D94" w14:textId="77777777" w:rsidR="001676B6" w:rsidRDefault="00F1213A" w:rsidP="00611E83">
      <w:pPr>
        <w:spacing w:after="132" w:line="259" w:lineRule="auto"/>
        <w:ind w:left="0" w:firstLine="0"/>
      </w:pPr>
      <w:r>
        <w:rPr>
          <w:rFonts w:ascii="Calibri" w:eastAsia="Calibri" w:hAnsi="Calibri" w:cs="Calibri"/>
          <w:sz w:val="36"/>
        </w:rPr>
        <w:t>Ljungskile Ridklubb</w:t>
      </w:r>
    </w:p>
    <w:p w14:paraId="27BB4C54" w14:textId="77777777" w:rsidR="001676B6" w:rsidRDefault="00F1213A">
      <w:pPr>
        <w:ind w:left="31" w:right="65"/>
      </w:pPr>
      <w:r>
        <w:t>En vackert belägen, lätt tillgänglig ideell förening.</w:t>
      </w:r>
    </w:p>
    <w:p w14:paraId="576C0C34" w14:textId="77777777" w:rsidR="001676B6" w:rsidRDefault="00F1213A">
      <w:pPr>
        <w:ind w:left="31" w:right="65"/>
      </w:pPr>
      <w:r>
        <w:t>Kvalitetsmärkt av Svenska Ridsportförbundet.</w:t>
      </w:r>
    </w:p>
    <w:p w14:paraId="671D10FD" w14:textId="77777777" w:rsidR="001676B6" w:rsidRDefault="00F1213A">
      <w:pPr>
        <w:spacing w:after="1217"/>
        <w:ind w:left="31" w:right="65"/>
      </w:pPr>
      <w:r>
        <w:t>Certifierad Säker Hästgård och HYN</w:t>
      </w:r>
    </w:p>
    <w:p w14:paraId="61219B8A" w14:textId="77777777" w:rsidR="001676B6" w:rsidRDefault="00F1213A" w:rsidP="00611E83">
      <w:pPr>
        <w:pStyle w:val="Rubrik1"/>
        <w:ind w:left="0"/>
      </w:pPr>
      <w:r>
        <w:t>Verksamhetsberättelse 202</w:t>
      </w:r>
      <w:r w:rsidR="00896B7B">
        <w:t>5</w:t>
      </w:r>
    </w:p>
    <w:p w14:paraId="6158F0F8" w14:textId="77777777" w:rsidR="001676B6" w:rsidRDefault="00F1213A">
      <w:pPr>
        <w:pStyle w:val="Rubrik2"/>
        <w:ind w:left="53"/>
      </w:pPr>
      <w:r>
        <w:t>1 Mål och måluppfyllelse</w:t>
      </w:r>
    </w:p>
    <w:p w14:paraId="2C215341" w14:textId="77777777" w:rsidR="001676B6" w:rsidRDefault="00F1213A">
      <w:pPr>
        <w:spacing w:after="252"/>
        <w:ind w:left="31" w:right="65"/>
      </w:pPr>
      <w:r>
        <w:t>Ljungskile Ridklubb är en fantastisk förening med en bred verksamhet. Styrelse och övriga ideella krafter har under det gångna året verkat för att uppnå de mål och målsättningar som har beskrivits i verksamhetsplanen för 202</w:t>
      </w:r>
      <w:r w:rsidR="00896B7B">
        <w:t>5.</w:t>
      </w:r>
    </w:p>
    <w:p w14:paraId="1583B371" w14:textId="77777777" w:rsidR="001676B6" w:rsidRDefault="00F1213A">
      <w:pPr>
        <w:spacing w:after="305"/>
        <w:ind w:left="31" w:right="65"/>
      </w:pPr>
      <w:r>
        <w:t>Medlemmar har aktivt bidragit till att utveckla föreningen, genom engagemang och insatser.</w:t>
      </w:r>
    </w:p>
    <w:p w14:paraId="7887ACD2" w14:textId="77777777" w:rsidR="001676B6" w:rsidRDefault="00F1213A">
      <w:pPr>
        <w:spacing w:after="0" w:line="259" w:lineRule="auto"/>
        <w:ind w:left="36" w:firstLine="0"/>
        <w:rPr>
          <w:sz w:val="36"/>
        </w:rPr>
      </w:pPr>
      <w:r>
        <w:rPr>
          <w:sz w:val="36"/>
        </w:rPr>
        <w:t>2 Arbetet under året</w:t>
      </w:r>
    </w:p>
    <w:p w14:paraId="07FDEC07" w14:textId="77777777" w:rsidR="00611E83" w:rsidRDefault="00611E83">
      <w:pPr>
        <w:spacing w:after="0" w:line="259" w:lineRule="auto"/>
        <w:ind w:left="36" w:firstLine="0"/>
      </w:pPr>
    </w:p>
    <w:p w14:paraId="33548636" w14:textId="77777777" w:rsidR="001262B7" w:rsidRDefault="00F1213A" w:rsidP="001262B7">
      <w:pPr>
        <w:pStyle w:val="Rubrik3"/>
        <w:ind w:left="96" w:hanging="10"/>
        <w:rPr>
          <w:rFonts w:ascii="Times New Roman" w:eastAsia="Times New Roman" w:hAnsi="Times New Roman" w:cs="Times New Roman"/>
        </w:rPr>
      </w:pPr>
      <w:r>
        <w:rPr>
          <w:rFonts w:ascii="Times New Roman" w:eastAsia="Times New Roman" w:hAnsi="Times New Roman" w:cs="Times New Roman"/>
        </w:rPr>
        <w:t>2.1 Ledning och strategiskt arbete</w:t>
      </w:r>
    </w:p>
    <w:p w14:paraId="4CAD8BE6" w14:textId="77777777" w:rsidR="001262B7" w:rsidRPr="001262B7" w:rsidRDefault="001262B7" w:rsidP="001262B7"/>
    <w:p w14:paraId="38DCDEEE" w14:textId="77777777" w:rsidR="001676B6" w:rsidRDefault="00F1213A">
      <w:pPr>
        <w:spacing w:after="266"/>
        <w:ind w:left="31" w:right="65"/>
      </w:pPr>
      <w:r>
        <w:t>Styrelsen har under året arb</w:t>
      </w:r>
      <w:r w:rsidR="001262B7">
        <w:t xml:space="preserve">etat vidare med att </w:t>
      </w:r>
      <w:r>
        <w:t>styrelsemedlemmar, utöver att vara ledamot eller suppleant, även ska ha specifika ansvarsområden inom föreningens verksamhet.</w:t>
      </w:r>
    </w:p>
    <w:p w14:paraId="0C612B47" w14:textId="2C829BF7" w:rsidR="001676B6" w:rsidRPr="00741019" w:rsidRDefault="00AB58C2">
      <w:pPr>
        <w:spacing w:after="321"/>
        <w:ind w:left="31" w:right="65"/>
        <w:rPr>
          <w:color w:val="000000" w:themeColor="text1"/>
        </w:rPr>
      </w:pPr>
      <w:r>
        <w:t xml:space="preserve">Ljungskile Ridklubb har som viktiga </w:t>
      </w:r>
      <w:r w:rsidR="00D733F6">
        <w:t>kommunikationskanaler</w:t>
      </w:r>
      <w:r>
        <w:t xml:space="preserve">: </w:t>
      </w:r>
      <w:r w:rsidR="00F1213A">
        <w:t>hemsi</w:t>
      </w:r>
      <w:r>
        <w:t xml:space="preserve">da, Facebooksida och </w:t>
      </w:r>
      <w:proofErr w:type="spellStart"/>
      <w:r>
        <w:t>Instagram.Ungdomsgruppen</w:t>
      </w:r>
      <w:proofErr w:type="spellEnd"/>
      <w:r>
        <w:t xml:space="preserve"> har dessutom ett eget </w:t>
      </w:r>
      <w:proofErr w:type="spellStart"/>
      <w:r>
        <w:t>Instagram</w:t>
      </w:r>
      <w:proofErr w:type="spellEnd"/>
      <w:r w:rsidR="00463F45">
        <w:t xml:space="preserve">- </w:t>
      </w:r>
      <w:r w:rsidR="00896B7B">
        <w:t xml:space="preserve">och Facebookkonto </w:t>
      </w:r>
      <w:r>
        <w:t>där deras information framförs.</w:t>
      </w:r>
      <w:r w:rsidR="001262B7">
        <w:t xml:space="preserve"> Dessa är </w:t>
      </w:r>
      <w:r w:rsidR="00463F45">
        <w:t>föreningens fönster</w:t>
      </w:r>
      <w:r>
        <w:t xml:space="preserve"> utåt mot </w:t>
      </w:r>
      <w:r w:rsidR="00F1213A">
        <w:t xml:space="preserve">medlemmar och andra intresserade. </w:t>
      </w:r>
      <w:r w:rsidR="00F1213A" w:rsidRPr="00741019">
        <w:rPr>
          <w:color w:val="000000" w:themeColor="text1"/>
        </w:rPr>
        <w:t>J</w:t>
      </w:r>
      <w:r w:rsidR="00A07414" w:rsidRPr="00741019">
        <w:rPr>
          <w:color w:val="000000" w:themeColor="text1"/>
        </w:rPr>
        <w:t>ust nu når vår</w:t>
      </w:r>
      <w:r w:rsidR="00896B7B" w:rsidRPr="00741019">
        <w:rPr>
          <w:color w:val="000000" w:themeColor="text1"/>
        </w:rPr>
        <w:t>a</w:t>
      </w:r>
      <w:r w:rsidR="00A07414" w:rsidRPr="00741019">
        <w:rPr>
          <w:color w:val="000000" w:themeColor="text1"/>
        </w:rPr>
        <w:t xml:space="preserve"> Facebooksid</w:t>
      </w:r>
      <w:r w:rsidR="00896B7B" w:rsidRPr="00741019">
        <w:rPr>
          <w:color w:val="000000" w:themeColor="text1"/>
        </w:rPr>
        <w:t>or</w:t>
      </w:r>
      <w:r w:rsidR="00BE5CA1">
        <w:rPr>
          <w:color w:val="000000" w:themeColor="text1"/>
        </w:rPr>
        <w:t xml:space="preserve"> </w:t>
      </w:r>
      <w:r w:rsidR="00A07414" w:rsidRPr="00741019">
        <w:rPr>
          <w:color w:val="000000" w:themeColor="text1"/>
        </w:rPr>
        <w:t>12</w:t>
      </w:r>
      <w:r w:rsidR="003E7B0B">
        <w:rPr>
          <w:color w:val="000000" w:themeColor="text1"/>
        </w:rPr>
        <w:t>77</w:t>
      </w:r>
      <w:r w:rsidR="00F1213A" w:rsidRPr="00741019">
        <w:rPr>
          <w:color w:val="000000" w:themeColor="text1"/>
        </w:rPr>
        <w:t xml:space="preserve"> personer som alla "följer" f</w:t>
      </w:r>
      <w:r w:rsidRPr="00741019">
        <w:rPr>
          <w:color w:val="000000" w:themeColor="text1"/>
        </w:rPr>
        <w:t xml:space="preserve">öreningen. </w:t>
      </w:r>
      <w:proofErr w:type="spellStart"/>
      <w:r w:rsidRPr="00741019">
        <w:rPr>
          <w:color w:val="000000" w:themeColor="text1"/>
        </w:rPr>
        <w:t>Instagram</w:t>
      </w:r>
      <w:proofErr w:type="spellEnd"/>
      <w:r w:rsidRPr="00741019">
        <w:rPr>
          <w:color w:val="000000" w:themeColor="text1"/>
        </w:rPr>
        <w:t xml:space="preserve"> har 9</w:t>
      </w:r>
      <w:r w:rsidR="003E7B0B">
        <w:rPr>
          <w:color w:val="000000" w:themeColor="text1"/>
        </w:rPr>
        <w:t>79</w:t>
      </w:r>
      <w:r w:rsidRPr="00741019">
        <w:rPr>
          <w:color w:val="000000" w:themeColor="text1"/>
        </w:rPr>
        <w:t xml:space="preserve"> följare. </w:t>
      </w:r>
    </w:p>
    <w:p w14:paraId="06C5FBF8" w14:textId="77777777" w:rsidR="001676B6" w:rsidRDefault="00F1213A">
      <w:pPr>
        <w:pStyle w:val="Rubrik3"/>
      </w:pPr>
      <w:r>
        <w:lastRenderedPageBreak/>
        <w:t>2.2 Medlemmar och kunder</w:t>
      </w:r>
    </w:p>
    <w:p w14:paraId="745FFCE8" w14:textId="77777777" w:rsidR="001676B6" w:rsidRDefault="00F1213A">
      <w:pPr>
        <w:spacing w:after="304" w:line="251" w:lineRule="auto"/>
        <w:ind w:left="-5" w:right="79"/>
        <w:jc w:val="both"/>
      </w:pPr>
      <w:r>
        <w:t>Ljungskile Ridklubb är en förening som bygge</w:t>
      </w:r>
      <w:r w:rsidR="00A07414">
        <w:t>r på ideella krafter. Under 202</w:t>
      </w:r>
      <w:r w:rsidR="00896B7B">
        <w:t xml:space="preserve">5 </w:t>
      </w:r>
      <w:r>
        <w:t>har medlemmars insatser varit myc</w:t>
      </w:r>
      <w:r w:rsidR="008F1BE5">
        <w:t xml:space="preserve">ket uppskattade såsom: </w:t>
      </w:r>
      <w:r w:rsidR="00896B7B">
        <w:t>å</w:t>
      </w:r>
      <w:r>
        <w:t>rselever, stallvärdar, engagemang vid sjuka hästar och stallskötsel</w:t>
      </w:r>
      <w:r w:rsidR="00896B7B">
        <w:t xml:space="preserve"> vid exempelvis röda dagar</w:t>
      </w:r>
      <w:r>
        <w:t>.</w:t>
      </w:r>
    </w:p>
    <w:p w14:paraId="217649BE" w14:textId="77777777" w:rsidR="001676B6" w:rsidRDefault="00F1213A">
      <w:pPr>
        <w:spacing w:after="296"/>
        <w:ind w:left="31" w:right="914"/>
      </w:pPr>
      <w:r>
        <w:t>Medlemmar har varit funktionärer i samband med tävlingar och andra aktiviteter. Vår målsättning har varit att engagera ideella krafter</w:t>
      </w:r>
      <w:r w:rsidR="00896B7B">
        <w:t>,</w:t>
      </w:r>
      <w:r>
        <w:t xml:space="preserve"> för att medlemmarnas engagemang är en förutsättning för föreningens utveckling och överlevnad. Föreningen är tacksam för de ideella krafter som hjälpt till under året.</w:t>
      </w:r>
    </w:p>
    <w:p w14:paraId="51F7C26F" w14:textId="77777777" w:rsidR="001676B6" w:rsidRDefault="00F1213A">
      <w:pPr>
        <w:ind w:left="31" w:right="65"/>
      </w:pPr>
      <w:r>
        <w:t xml:space="preserve">Ridskoleverksamheten har under året i genomsnitt </w:t>
      </w:r>
      <w:r w:rsidRPr="00741019">
        <w:rPr>
          <w:color w:val="000000" w:themeColor="text1"/>
        </w:rPr>
        <w:t xml:space="preserve">haft </w:t>
      </w:r>
      <w:r w:rsidR="00741019" w:rsidRPr="00741019">
        <w:rPr>
          <w:color w:val="000000" w:themeColor="text1"/>
        </w:rPr>
        <w:t>1</w:t>
      </w:r>
      <w:r w:rsidR="00D733F6">
        <w:rPr>
          <w:color w:val="000000" w:themeColor="text1"/>
        </w:rPr>
        <w:t>60</w:t>
      </w:r>
      <w:r w:rsidR="00BE5CA1">
        <w:rPr>
          <w:color w:val="000000" w:themeColor="text1"/>
        </w:rPr>
        <w:t xml:space="preserve"> </w:t>
      </w:r>
      <w:proofErr w:type="spellStart"/>
      <w:r w:rsidR="00BE5CA1">
        <w:rPr>
          <w:color w:val="000000" w:themeColor="text1"/>
        </w:rPr>
        <w:t>st</w:t>
      </w:r>
      <w:proofErr w:type="spellEnd"/>
      <w:r w:rsidR="00BE5CA1">
        <w:rPr>
          <w:color w:val="000000" w:themeColor="text1"/>
        </w:rPr>
        <w:t xml:space="preserve"> </w:t>
      </w:r>
      <w:r w:rsidRPr="00741019">
        <w:rPr>
          <w:color w:val="000000" w:themeColor="text1"/>
        </w:rPr>
        <w:t>ridande</w:t>
      </w:r>
      <w:r>
        <w:t xml:space="preserve"> per vecka (barn, ungdomar och vuxna) fördelade i fasta </w:t>
      </w:r>
      <w:proofErr w:type="spellStart"/>
      <w:r>
        <w:t>ridgrupper</w:t>
      </w:r>
      <w:proofErr w:type="spellEnd"/>
      <w:r>
        <w:t>.</w:t>
      </w:r>
    </w:p>
    <w:p w14:paraId="28EAEFF2" w14:textId="77777777" w:rsidR="001676B6" w:rsidRDefault="00F1213A">
      <w:pPr>
        <w:ind w:left="31" w:right="65"/>
      </w:pPr>
      <w:r>
        <w:t>Va</w:t>
      </w:r>
      <w:r w:rsidR="00A85407">
        <w:t xml:space="preserve">rje vecka har vi också </w:t>
      </w:r>
      <w:r w:rsidR="00A85407" w:rsidRPr="00741019">
        <w:rPr>
          <w:color w:val="000000" w:themeColor="text1"/>
        </w:rPr>
        <w:t xml:space="preserve">haft ca </w:t>
      </w:r>
      <w:r w:rsidR="00C9720F" w:rsidRPr="00741019">
        <w:rPr>
          <w:color w:val="000000" w:themeColor="text1"/>
        </w:rPr>
        <w:t>två</w:t>
      </w:r>
      <w:r w:rsidRPr="00C9720F">
        <w:t xml:space="preserve"> ridande</w:t>
      </w:r>
      <w:r>
        <w:t xml:space="preserve"> på privatlektioner.</w:t>
      </w:r>
    </w:p>
    <w:p w14:paraId="5803E5AA" w14:textId="77777777" w:rsidR="001676B6" w:rsidRDefault="00F1213A">
      <w:pPr>
        <w:spacing w:after="292"/>
        <w:ind w:left="31" w:right="65"/>
      </w:pPr>
      <w:r>
        <w:t>Dessutom har vi haft tävlingar, dressy</w:t>
      </w:r>
      <w:r w:rsidR="00896B7B">
        <w:t xml:space="preserve">r och </w:t>
      </w:r>
      <w:r>
        <w:t>hoppkurs</w:t>
      </w:r>
      <w:r w:rsidR="00896B7B">
        <w:t>er</w:t>
      </w:r>
      <w:r>
        <w:t xml:space="preserve">, </w:t>
      </w:r>
      <w:r w:rsidR="00896B7B">
        <w:t>sommar</w:t>
      </w:r>
      <w:r>
        <w:t>läger och lovaktiviteter m.m.</w:t>
      </w:r>
    </w:p>
    <w:p w14:paraId="288E80ED" w14:textId="77777777" w:rsidR="001676B6" w:rsidRDefault="00F1213A">
      <w:pPr>
        <w:spacing w:after="266" w:line="251" w:lineRule="auto"/>
        <w:ind w:left="82" w:right="79"/>
        <w:jc w:val="both"/>
      </w:pPr>
      <w:r>
        <w:t>Våra ridinstruktörer har fortsatt arbetet med tydliga och enhetliga lektioner med planerade teman och mål, vilket gör det lättare för elev</w:t>
      </w:r>
      <w:r w:rsidR="00896B7B">
        <w:t>erna</w:t>
      </w:r>
      <w:r>
        <w:t xml:space="preserve"> att känna sig förberedd</w:t>
      </w:r>
      <w:r w:rsidR="00896B7B">
        <w:t>a</w:t>
      </w:r>
      <w:r>
        <w:t xml:space="preserve"> på vad som ska ske på lektionerna under terminen</w:t>
      </w:r>
      <w:r w:rsidR="00896B7B">
        <w:t>s gång</w:t>
      </w:r>
      <w:r>
        <w:t xml:space="preserve">. På </w:t>
      </w:r>
      <w:r w:rsidR="00896B7B">
        <w:t>m</w:t>
      </w:r>
      <w:r>
        <w:t>in</w:t>
      </w:r>
      <w:r w:rsidR="00896B7B">
        <w:t>r</w:t>
      </w:r>
      <w:r>
        <w:t>idskola.se  kan våra medlemmar se viken häst dom s</w:t>
      </w:r>
      <w:r w:rsidR="00FC6B1B">
        <w:t xml:space="preserve">ka rida under sin lektion, avboka sin ridlektion, boka </w:t>
      </w:r>
      <w:proofErr w:type="spellStart"/>
      <w:r w:rsidR="00FC6B1B">
        <w:t>igen</w:t>
      </w:r>
      <w:r>
        <w:t>ridning</w:t>
      </w:r>
      <w:proofErr w:type="spellEnd"/>
      <w:r>
        <w:t xml:space="preserve"> och anmäla sig till kurser m.m.</w:t>
      </w:r>
    </w:p>
    <w:p w14:paraId="7DF4D996" w14:textId="77777777" w:rsidR="001676B6" w:rsidRDefault="00F1213A">
      <w:pPr>
        <w:spacing w:after="289"/>
        <w:ind w:left="97" w:right="65"/>
      </w:pPr>
      <w:r>
        <w:t>Vi har haft klubbtävlingar i hoppni</w:t>
      </w:r>
      <w:r w:rsidR="00FC6B1B">
        <w:t>ng och dressyr</w:t>
      </w:r>
      <w:r w:rsidR="00896B7B">
        <w:t>, lokal tvåstjärnig dressyrtävling för ponny och häst</w:t>
      </w:r>
      <w:r w:rsidR="00FC6B1B">
        <w:t xml:space="preserve">. </w:t>
      </w:r>
    </w:p>
    <w:p w14:paraId="354C595C" w14:textId="77777777" w:rsidR="001676B6" w:rsidRDefault="00F1213A">
      <w:pPr>
        <w:spacing w:after="304" w:line="251" w:lineRule="auto"/>
        <w:ind w:left="89"/>
        <w:jc w:val="both"/>
      </w:pPr>
      <w:r>
        <w:t xml:space="preserve">Vi har haft stallvärdar </w:t>
      </w:r>
      <w:r w:rsidR="00085EC6">
        <w:t>som hjälpt till i stallet</w:t>
      </w:r>
      <w:r>
        <w:t>, då elever behövt en hjälpande hand. Vi tackar er alla för all fin hjälp ni ger till klubbens elever och även till deras föräldrar. Det finns plats för fler.</w:t>
      </w:r>
    </w:p>
    <w:p w14:paraId="4D0D00A7" w14:textId="77777777" w:rsidR="001676B6" w:rsidRDefault="00F1213A" w:rsidP="00611E83">
      <w:pPr>
        <w:spacing w:after="266"/>
        <w:ind w:left="97" w:right="65"/>
      </w:pPr>
      <w:r>
        <w:t>Under året har vi f</w:t>
      </w:r>
      <w:r w:rsidR="00182A43">
        <w:t>ortsatt med projektet Årselever med stor framgång</w:t>
      </w:r>
      <w:r w:rsidR="001C70E9">
        <w:t>. H</w:t>
      </w:r>
      <w:r>
        <w:t>är följer ett axplock av aktiviteter från 202</w:t>
      </w:r>
      <w:r w:rsidR="00896B7B">
        <w:t>5</w:t>
      </w:r>
      <w:r>
        <w:t>.</w:t>
      </w:r>
    </w:p>
    <w:p w14:paraId="06DEE588" w14:textId="77777777" w:rsidR="001676B6" w:rsidRDefault="00F1213A">
      <w:pPr>
        <w:numPr>
          <w:ilvl w:val="0"/>
          <w:numId w:val="1"/>
        </w:numPr>
        <w:ind w:right="65" w:hanging="360"/>
      </w:pPr>
      <w:r>
        <w:t>Årselever</w:t>
      </w:r>
    </w:p>
    <w:p w14:paraId="3018443C" w14:textId="77777777" w:rsidR="001676B6" w:rsidRDefault="003D5269">
      <w:pPr>
        <w:numPr>
          <w:ilvl w:val="0"/>
          <w:numId w:val="1"/>
        </w:numPr>
        <w:ind w:right="65" w:hanging="360"/>
      </w:pPr>
      <w:r>
        <w:t>Program ridning</w:t>
      </w:r>
      <w:r w:rsidR="00F1213A">
        <w:t xml:space="preserve"> (dressyr)</w:t>
      </w:r>
    </w:p>
    <w:p w14:paraId="2DFE839F" w14:textId="77777777" w:rsidR="001676B6" w:rsidRDefault="00F1213A">
      <w:pPr>
        <w:numPr>
          <w:ilvl w:val="0"/>
          <w:numId w:val="1"/>
        </w:numPr>
        <w:ind w:right="65" w:hanging="360"/>
      </w:pPr>
      <w:r>
        <w:t>Lokal dressyrtävling</w:t>
      </w:r>
    </w:p>
    <w:p w14:paraId="180C2BBA" w14:textId="77777777" w:rsidR="001676B6" w:rsidRDefault="00F1213A">
      <w:pPr>
        <w:ind w:left="435" w:right="65"/>
      </w:pPr>
      <w:r>
        <w:rPr>
          <w:noProof/>
        </w:rPr>
        <w:drawing>
          <wp:inline distT="0" distB="0" distL="0" distR="0" wp14:anchorId="6FB05198" wp14:editId="5A37310C">
            <wp:extent cx="54864" cy="54864"/>
            <wp:effectExtent l="0" t="0" r="0" b="0"/>
            <wp:docPr id="4468" name="Picture 4468"/>
            <wp:cNvGraphicFramePr/>
            <a:graphic xmlns:a="http://schemas.openxmlformats.org/drawingml/2006/main">
              <a:graphicData uri="http://schemas.openxmlformats.org/drawingml/2006/picture">
                <pic:pic xmlns:pic="http://schemas.openxmlformats.org/drawingml/2006/picture">
                  <pic:nvPicPr>
                    <pic:cNvPr id="4468" name="Picture 4468"/>
                    <pic:cNvPicPr/>
                  </pic:nvPicPr>
                  <pic:blipFill>
                    <a:blip r:embed="rId7"/>
                    <a:stretch>
                      <a:fillRect/>
                    </a:stretch>
                  </pic:blipFill>
                  <pic:spPr>
                    <a:xfrm>
                      <a:off x="0" y="0"/>
                      <a:ext cx="54864" cy="54864"/>
                    </a:xfrm>
                    <a:prstGeom prst="rect">
                      <a:avLst/>
                    </a:prstGeom>
                  </pic:spPr>
                </pic:pic>
              </a:graphicData>
            </a:graphic>
          </wp:inline>
        </w:drawing>
      </w:r>
      <w:r w:rsidR="00BE5CA1">
        <w:t xml:space="preserve">    </w:t>
      </w:r>
      <w:r>
        <w:t>Stallpyssel under skolloven</w:t>
      </w:r>
    </w:p>
    <w:p w14:paraId="25F6448E" w14:textId="77777777" w:rsidR="001676B6" w:rsidRDefault="003E7B0B">
      <w:pPr>
        <w:ind w:left="428" w:right="65"/>
      </w:pPr>
      <w:r>
        <w:pict w14:anchorId="12618AE1">
          <v:shape id="Picture 4469" o:spid="_x0000_i1028" type="#_x0000_t75" style="width:4.5pt;height:4.5pt;visibility:visible;mso-wrap-style:square">
            <v:imagedata r:id="rId8" o:title=""/>
          </v:shape>
        </w:pict>
      </w:r>
      <w:r w:rsidR="00BE5CA1">
        <w:t xml:space="preserve">    </w:t>
      </w:r>
      <w:r w:rsidR="00F1213A">
        <w:t>Ungdomsgru</w:t>
      </w:r>
      <w:r w:rsidR="002D017D">
        <w:t>pp: Halloweenkväll</w:t>
      </w:r>
      <w:r w:rsidR="00F1213A">
        <w:t>, julklappsutdelning</w:t>
      </w:r>
      <w:r w:rsidR="003D5269">
        <w:t xml:space="preserve"> och </w:t>
      </w:r>
      <w:r w:rsidR="00F1213A">
        <w:t xml:space="preserve">stallbästis </w:t>
      </w:r>
    </w:p>
    <w:p w14:paraId="73B0C816" w14:textId="77777777" w:rsidR="001676B6" w:rsidRDefault="00F1213A">
      <w:pPr>
        <w:numPr>
          <w:ilvl w:val="0"/>
          <w:numId w:val="1"/>
        </w:numPr>
        <w:ind w:right="65" w:hanging="360"/>
      </w:pPr>
      <w:r>
        <w:t>Gymnasieelever</w:t>
      </w:r>
      <w:r w:rsidR="003D5269">
        <w:t>, GLU</w:t>
      </w:r>
    </w:p>
    <w:p w14:paraId="5FF8DF4A" w14:textId="77777777" w:rsidR="001676B6" w:rsidRPr="00741019" w:rsidRDefault="00F1213A">
      <w:pPr>
        <w:numPr>
          <w:ilvl w:val="0"/>
          <w:numId w:val="1"/>
        </w:numPr>
        <w:ind w:right="65" w:hanging="360"/>
        <w:rPr>
          <w:color w:val="000000" w:themeColor="text1"/>
        </w:rPr>
      </w:pPr>
      <w:r w:rsidRPr="00741019">
        <w:rPr>
          <w:color w:val="000000" w:themeColor="text1"/>
        </w:rPr>
        <w:t>Teorivecka</w:t>
      </w:r>
    </w:p>
    <w:p w14:paraId="699AF7EA" w14:textId="77777777" w:rsidR="001676B6" w:rsidRPr="00741019" w:rsidRDefault="00F1213A">
      <w:pPr>
        <w:numPr>
          <w:ilvl w:val="0"/>
          <w:numId w:val="1"/>
        </w:numPr>
        <w:ind w:right="65" w:hanging="360"/>
        <w:rPr>
          <w:color w:val="000000" w:themeColor="text1"/>
        </w:rPr>
      </w:pPr>
      <w:r w:rsidRPr="00741019">
        <w:rPr>
          <w:color w:val="000000" w:themeColor="text1"/>
        </w:rPr>
        <w:t>Loppis</w:t>
      </w:r>
    </w:p>
    <w:p w14:paraId="7925CAA2" w14:textId="77777777" w:rsidR="001676B6" w:rsidRDefault="00F1213A">
      <w:pPr>
        <w:numPr>
          <w:ilvl w:val="0"/>
          <w:numId w:val="1"/>
        </w:numPr>
        <w:ind w:right="65" w:hanging="360"/>
      </w:pPr>
      <w:r>
        <w:t>WE-lektioner</w:t>
      </w:r>
    </w:p>
    <w:p w14:paraId="39DBA801" w14:textId="77777777" w:rsidR="001676B6" w:rsidRDefault="00F1213A">
      <w:pPr>
        <w:numPr>
          <w:ilvl w:val="0"/>
          <w:numId w:val="1"/>
        </w:numPr>
        <w:ind w:right="65" w:hanging="360"/>
      </w:pPr>
      <w:r>
        <w:t>Grönt ko</w:t>
      </w:r>
      <w:r w:rsidR="002830BB">
        <w:t>r</w:t>
      </w:r>
      <w:r>
        <w:t>t kurs</w:t>
      </w:r>
    </w:p>
    <w:p w14:paraId="3AC911A5" w14:textId="77777777" w:rsidR="002D017D" w:rsidRDefault="00F1213A">
      <w:pPr>
        <w:numPr>
          <w:ilvl w:val="0"/>
          <w:numId w:val="1"/>
        </w:numPr>
        <w:ind w:right="65" w:hanging="360"/>
      </w:pPr>
      <w:r>
        <w:t>Hopp/dressyrkurser</w:t>
      </w:r>
    </w:p>
    <w:p w14:paraId="4EB6B444" w14:textId="77777777" w:rsidR="001676B6" w:rsidRDefault="002D017D">
      <w:pPr>
        <w:numPr>
          <w:ilvl w:val="0"/>
          <w:numId w:val="1"/>
        </w:numPr>
        <w:ind w:right="65" w:hanging="360"/>
      </w:pPr>
      <w:r>
        <w:rPr>
          <w:noProof/>
        </w:rPr>
        <w:t>P</w:t>
      </w:r>
      <w:r w:rsidR="00F1213A">
        <w:t>rova-på-ridning</w:t>
      </w:r>
    </w:p>
    <w:p w14:paraId="522E7FED" w14:textId="77777777" w:rsidR="001676B6" w:rsidRDefault="00F1213A">
      <w:pPr>
        <w:numPr>
          <w:ilvl w:val="0"/>
          <w:numId w:val="1"/>
        </w:numPr>
        <w:ind w:right="65" w:hanging="360"/>
      </w:pPr>
      <w:r>
        <w:t>Arbetsdag</w:t>
      </w:r>
      <w:r w:rsidR="003D5269">
        <w:t>ar</w:t>
      </w:r>
      <w:r>
        <w:t xml:space="preserve"> utomhus</w:t>
      </w:r>
    </w:p>
    <w:p w14:paraId="5CEE7E2A" w14:textId="77777777" w:rsidR="001676B6" w:rsidRPr="00741019" w:rsidRDefault="00F1213A">
      <w:pPr>
        <w:numPr>
          <w:ilvl w:val="0"/>
          <w:numId w:val="1"/>
        </w:numPr>
        <w:ind w:right="65" w:hanging="360"/>
        <w:rPr>
          <w:color w:val="000000" w:themeColor="text1"/>
        </w:rPr>
      </w:pPr>
      <w:r w:rsidRPr="00741019">
        <w:rPr>
          <w:color w:val="000000" w:themeColor="text1"/>
        </w:rPr>
        <w:t>Märkestagning för alla elever</w:t>
      </w:r>
    </w:p>
    <w:p w14:paraId="446AEDA5" w14:textId="77777777" w:rsidR="003D5269" w:rsidRDefault="003D5269">
      <w:pPr>
        <w:numPr>
          <w:ilvl w:val="0"/>
          <w:numId w:val="1"/>
        </w:numPr>
        <w:ind w:right="65" w:hanging="360"/>
      </w:pPr>
      <w:r>
        <w:t>Invigning av vår nya paddock</w:t>
      </w:r>
    </w:p>
    <w:p w14:paraId="552BAB5B" w14:textId="77777777" w:rsidR="003D5269" w:rsidRDefault="003D5269" w:rsidP="003D5269">
      <w:pPr>
        <w:ind w:right="65"/>
      </w:pPr>
    </w:p>
    <w:p w14:paraId="0759A8CA" w14:textId="77777777" w:rsidR="001676B6" w:rsidRDefault="001676B6" w:rsidP="002D017D">
      <w:pPr>
        <w:spacing w:after="269"/>
        <w:ind w:left="778" w:right="65" w:firstLine="0"/>
      </w:pPr>
    </w:p>
    <w:p w14:paraId="15AD01FC" w14:textId="77777777" w:rsidR="002D017D" w:rsidRDefault="002D017D">
      <w:pPr>
        <w:ind w:left="31" w:right="65"/>
      </w:pPr>
    </w:p>
    <w:p w14:paraId="2931E7A8" w14:textId="77777777" w:rsidR="001676B6" w:rsidRDefault="00F1213A">
      <w:pPr>
        <w:spacing w:after="273"/>
        <w:ind w:left="31" w:right="65"/>
      </w:pPr>
      <w:r>
        <w:t>Und</w:t>
      </w:r>
      <w:r w:rsidR="00484B08">
        <w:t xml:space="preserve">er året har vi haft två </w:t>
      </w:r>
      <w:proofErr w:type="spellStart"/>
      <w:r w:rsidR="00484B08">
        <w:t>st</w:t>
      </w:r>
      <w:proofErr w:type="spellEnd"/>
      <w:r w:rsidR="00484B08">
        <w:t xml:space="preserve"> försäljningstillfällen av </w:t>
      </w:r>
      <w:r>
        <w:t>Idrottsrabatten. Ungdom</w:t>
      </w:r>
      <w:r w:rsidR="00484B08">
        <w:t xml:space="preserve">sgruppen har sålt </w:t>
      </w:r>
      <w:r w:rsidR="003D5269">
        <w:t xml:space="preserve">kläder genom </w:t>
      </w:r>
      <w:proofErr w:type="spellStart"/>
      <w:r w:rsidR="003D5269">
        <w:t>Ullmax,i</w:t>
      </w:r>
      <w:r>
        <w:t>ntäkt</w:t>
      </w:r>
      <w:r w:rsidR="003D5269">
        <w:t>ern</w:t>
      </w:r>
      <w:r>
        <w:t>a</w:t>
      </w:r>
      <w:proofErr w:type="spellEnd"/>
      <w:r>
        <w:t xml:space="preserve"> har gått till utrustning till hästarna.</w:t>
      </w:r>
    </w:p>
    <w:p w14:paraId="7A90D9F7" w14:textId="77777777" w:rsidR="001676B6" w:rsidRDefault="00F1213A">
      <w:pPr>
        <w:spacing w:after="272"/>
        <w:ind w:left="31" w:right="65"/>
      </w:pPr>
      <w:r>
        <w:t xml:space="preserve"> Under klubbens tävlingar</w:t>
      </w:r>
      <w:r w:rsidR="00484B08">
        <w:t xml:space="preserve">/aktiviteter har caféet varit öppet </w:t>
      </w:r>
      <w:r>
        <w:t>med bemanning.</w:t>
      </w:r>
    </w:p>
    <w:p w14:paraId="2206D2F1" w14:textId="77777777" w:rsidR="001676B6" w:rsidRDefault="00484B08">
      <w:pPr>
        <w:spacing w:after="564"/>
        <w:ind w:left="31" w:right="65"/>
      </w:pPr>
      <w:r>
        <w:t xml:space="preserve">Vi har en uppskattad </w:t>
      </w:r>
      <w:r w:rsidR="00F1213A">
        <w:t xml:space="preserve">loppis i klubbhuset </w:t>
      </w:r>
      <w:r>
        <w:t xml:space="preserve">som </w:t>
      </w:r>
      <w:r w:rsidR="00F1213A">
        <w:t>genererar intäkter till klubben</w:t>
      </w:r>
      <w:r>
        <w:t>.</w:t>
      </w:r>
    </w:p>
    <w:p w14:paraId="7AD724EA" w14:textId="77777777" w:rsidR="001676B6" w:rsidRDefault="00F1213A" w:rsidP="00B14788">
      <w:pPr>
        <w:spacing w:after="275"/>
        <w:ind w:right="65"/>
      </w:pPr>
      <w:r>
        <w:t>Vi ha</w:t>
      </w:r>
      <w:r w:rsidR="00484B08">
        <w:t xml:space="preserve">r röjt sly på anläggningen, runt </w:t>
      </w:r>
      <w:r>
        <w:t xml:space="preserve">hagar och längs med vår </w:t>
      </w:r>
      <w:proofErr w:type="spellStart"/>
      <w:r>
        <w:t>ridstig</w:t>
      </w:r>
      <w:proofErr w:type="spellEnd"/>
      <w:r>
        <w:t xml:space="preserve">. </w:t>
      </w:r>
      <w:r w:rsidR="00484B08">
        <w:t xml:space="preserve">Hagar har </w:t>
      </w:r>
      <w:proofErr w:type="spellStart"/>
      <w:r w:rsidR="00484B08">
        <w:t>renoverats.Det</w:t>
      </w:r>
      <w:proofErr w:type="spellEnd"/>
      <w:r w:rsidR="00484B08">
        <w:t xml:space="preserve"> har också städats i lokaler</w:t>
      </w:r>
      <w:r>
        <w:t xml:space="preserve"> och andra utrymmen på anläggningen.</w:t>
      </w:r>
    </w:p>
    <w:p w14:paraId="2AB01C25" w14:textId="77777777" w:rsidR="00741019" w:rsidRDefault="00F1213A">
      <w:pPr>
        <w:spacing w:after="255"/>
        <w:ind w:left="31" w:right="65"/>
        <w:rPr>
          <w:color w:val="EE0000"/>
        </w:rPr>
      </w:pPr>
      <w:r>
        <w:t>Vi har haft ett fortsatt samarbete med Uddevalla gymnasieskola</w:t>
      </w:r>
      <w:r w:rsidR="003D5269">
        <w:t>, GLU</w:t>
      </w:r>
      <w:r>
        <w:t xml:space="preserve">. </w:t>
      </w:r>
    </w:p>
    <w:p w14:paraId="41348A16" w14:textId="77777777" w:rsidR="001676B6" w:rsidRDefault="00F1213A">
      <w:pPr>
        <w:spacing w:after="255"/>
        <w:ind w:left="31" w:right="65"/>
      </w:pPr>
      <w:r>
        <w:t xml:space="preserve">Eleverna som utbildar sig med inriktning häst har sin praktiska utbildning </w:t>
      </w:r>
      <w:r w:rsidR="003D5269">
        <w:t xml:space="preserve">här </w:t>
      </w:r>
      <w:r>
        <w:t>på klubben.</w:t>
      </w:r>
    </w:p>
    <w:p w14:paraId="17A2553F" w14:textId="77777777" w:rsidR="001676B6" w:rsidRDefault="00F1213A">
      <w:pPr>
        <w:spacing w:after="273"/>
        <w:ind w:left="31" w:right="65"/>
      </w:pPr>
      <w:r>
        <w:t>Vi samarbetar kring föreningsutveckling med SISU</w:t>
      </w:r>
      <w:r w:rsidR="00760760">
        <w:t>,</w:t>
      </w:r>
      <w:r>
        <w:t xml:space="preserve"> Idrottsutbildarna Väst.</w:t>
      </w:r>
    </w:p>
    <w:p w14:paraId="49AD10E7" w14:textId="77777777" w:rsidR="001676B6" w:rsidRDefault="00F1213A">
      <w:pPr>
        <w:ind w:left="31" w:right="65"/>
      </w:pPr>
      <w:r>
        <w:t>Föreningen har en medvetet bred profil. Den är öppen för barn, ungdomar och vuxna med olika kunskapsnivåer och inkluderar både ridskole- och tävlingsverksamhet.</w:t>
      </w:r>
    </w:p>
    <w:p w14:paraId="0F6E3E8B" w14:textId="77777777" w:rsidR="00760760" w:rsidRPr="00760760" w:rsidRDefault="00760760" w:rsidP="00741019">
      <w:pPr>
        <w:ind w:left="0" w:right="65" w:firstLine="0"/>
        <w:rPr>
          <w:color w:val="EE0000"/>
        </w:rPr>
      </w:pPr>
    </w:p>
    <w:p w14:paraId="13621F0F" w14:textId="77777777" w:rsidR="00B14788" w:rsidRDefault="00B14788">
      <w:pPr>
        <w:ind w:left="31" w:right="65"/>
      </w:pPr>
    </w:p>
    <w:tbl>
      <w:tblPr>
        <w:tblStyle w:val="TableGrid"/>
        <w:tblW w:w="9029" w:type="dxa"/>
        <w:tblInd w:w="62" w:type="dxa"/>
        <w:tblCellMar>
          <w:top w:w="14" w:type="dxa"/>
          <w:left w:w="103" w:type="dxa"/>
          <w:right w:w="115" w:type="dxa"/>
        </w:tblCellMar>
        <w:tblLook w:val="04A0" w:firstRow="1" w:lastRow="0" w:firstColumn="1" w:lastColumn="0" w:noHBand="0" w:noVBand="1"/>
      </w:tblPr>
      <w:tblGrid>
        <w:gridCol w:w="1765"/>
        <w:gridCol w:w="1491"/>
        <w:gridCol w:w="1490"/>
        <w:gridCol w:w="1490"/>
        <w:gridCol w:w="1483"/>
        <w:gridCol w:w="1310"/>
      </w:tblGrid>
      <w:tr w:rsidR="001676B6" w14:paraId="59079630" w14:textId="77777777">
        <w:trPr>
          <w:trHeight w:val="842"/>
        </w:trPr>
        <w:tc>
          <w:tcPr>
            <w:tcW w:w="1764" w:type="dxa"/>
            <w:tcBorders>
              <w:top w:val="single" w:sz="2" w:space="0" w:color="000000"/>
              <w:left w:val="single" w:sz="2" w:space="0" w:color="000000"/>
              <w:bottom w:val="single" w:sz="2" w:space="0" w:color="000000"/>
              <w:right w:val="single" w:sz="2" w:space="0" w:color="000000"/>
            </w:tcBorders>
          </w:tcPr>
          <w:p w14:paraId="364E3DA5" w14:textId="77777777" w:rsidR="001676B6" w:rsidRDefault="00F1213A">
            <w:pPr>
              <w:spacing w:after="0" w:line="259" w:lineRule="auto"/>
              <w:ind w:left="0" w:firstLine="0"/>
            </w:pPr>
            <w:r>
              <w:rPr>
                <w:sz w:val="26"/>
              </w:rPr>
              <w:t>Nyckeltal Medlemmar och kunder</w:t>
            </w:r>
          </w:p>
        </w:tc>
        <w:tc>
          <w:tcPr>
            <w:tcW w:w="1490" w:type="dxa"/>
            <w:tcBorders>
              <w:top w:val="single" w:sz="2" w:space="0" w:color="000000"/>
              <w:left w:val="single" w:sz="2" w:space="0" w:color="000000"/>
              <w:bottom w:val="single" w:sz="2" w:space="0" w:color="000000"/>
              <w:right w:val="single" w:sz="2" w:space="0" w:color="000000"/>
            </w:tcBorders>
          </w:tcPr>
          <w:p w14:paraId="729FA972" w14:textId="77777777" w:rsidR="001676B6" w:rsidRDefault="00F1213A">
            <w:pPr>
              <w:spacing w:after="0" w:line="259" w:lineRule="auto"/>
              <w:ind w:left="0" w:firstLine="0"/>
            </w:pPr>
            <w:r>
              <w:rPr>
                <w:sz w:val="26"/>
              </w:rPr>
              <w:t xml:space="preserve">Utfall </w:t>
            </w:r>
            <w:r w:rsidR="002830BB">
              <w:rPr>
                <w:sz w:val="26"/>
              </w:rPr>
              <w:t>2</w:t>
            </w:r>
            <w:r w:rsidR="00E00D95">
              <w:rPr>
                <w:sz w:val="26"/>
              </w:rPr>
              <w:t>1</w:t>
            </w:r>
          </w:p>
        </w:tc>
        <w:tc>
          <w:tcPr>
            <w:tcW w:w="1490" w:type="dxa"/>
            <w:tcBorders>
              <w:top w:val="single" w:sz="2" w:space="0" w:color="000000"/>
              <w:left w:val="single" w:sz="2" w:space="0" w:color="000000"/>
              <w:bottom w:val="single" w:sz="2" w:space="0" w:color="000000"/>
              <w:right w:val="single" w:sz="2" w:space="0" w:color="000000"/>
            </w:tcBorders>
          </w:tcPr>
          <w:p w14:paraId="723477B1" w14:textId="77777777" w:rsidR="001676B6" w:rsidRDefault="00F1213A">
            <w:pPr>
              <w:spacing w:after="0" w:line="259" w:lineRule="auto"/>
              <w:ind w:left="0" w:firstLine="0"/>
            </w:pPr>
            <w:r>
              <w:t>Utfall 2</w:t>
            </w:r>
            <w:r w:rsidR="00E00D95">
              <w:t>2</w:t>
            </w:r>
          </w:p>
        </w:tc>
        <w:tc>
          <w:tcPr>
            <w:tcW w:w="1490" w:type="dxa"/>
            <w:tcBorders>
              <w:top w:val="single" w:sz="2" w:space="0" w:color="000000"/>
              <w:left w:val="single" w:sz="2" w:space="0" w:color="000000"/>
              <w:bottom w:val="single" w:sz="2" w:space="0" w:color="000000"/>
              <w:right w:val="single" w:sz="2" w:space="0" w:color="000000"/>
            </w:tcBorders>
          </w:tcPr>
          <w:p w14:paraId="61E0B61D" w14:textId="77777777" w:rsidR="001676B6" w:rsidRDefault="00F1213A">
            <w:pPr>
              <w:spacing w:after="0" w:line="259" w:lineRule="auto"/>
              <w:ind w:left="0" w:firstLine="0"/>
            </w:pPr>
            <w:r>
              <w:rPr>
                <w:sz w:val="26"/>
              </w:rPr>
              <w:t>Utfall 2</w:t>
            </w:r>
            <w:r w:rsidR="00E00D95">
              <w:rPr>
                <w:sz w:val="26"/>
              </w:rPr>
              <w:t>3</w:t>
            </w:r>
          </w:p>
        </w:tc>
        <w:tc>
          <w:tcPr>
            <w:tcW w:w="1483" w:type="dxa"/>
            <w:tcBorders>
              <w:top w:val="single" w:sz="2" w:space="0" w:color="000000"/>
              <w:left w:val="single" w:sz="2" w:space="0" w:color="000000"/>
              <w:bottom w:val="single" w:sz="2" w:space="0" w:color="000000"/>
              <w:right w:val="single" w:sz="2" w:space="0" w:color="000000"/>
            </w:tcBorders>
          </w:tcPr>
          <w:p w14:paraId="04B75746" w14:textId="77777777" w:rsidR="001676B6" w:rsidRDefault="00F1213A">
            <w:pPr>
              <w:spacing w:after="0" w:line="259" w:lineRule="auto"/>
              <w:ind w:left="7" w:firstLine="0"/>
            </w:pPr>
            <w:r>
              <w:t>Utfall 2</w:t>
            </w:r>
            <w:r w:rsidR="00E00D95">
              <w:t>4</w:t>
            </w:r>
          </w:p>
        </w:tc>
        <w:tc>
          <w:tcPr>
            <w:tcW w:w="1310" w:type="dxa"/>
            <w:tcBorders>
              <w:top w:val="single" w:sz="2" w:space="0" w:color="000000"/>
              <w:left w:val="single" w:sz="2" w:space="0" w:color="000000"/>
              <w:bottom w:val="single" w:sz="2" w:space="0" w:color="000000"/>
              <w:right w:val="single" w:sz="2" w:space="0" w:color="000000"/>
            </w:tcBorders>
          </w:tcPr>
          <w:p w14:paraId="089BB8A7" w14:textId="77777777" w:rsidR="001676B6" w:rsidRPr="00741019" w:rsidRDefault="00F1213A">
            <w:pPr>
              <w:spacing w:after="0" w:line="259" w:lineRule="auto"/>
              <w:ind w:left="7" w:firstLine="0"/>
              <w:rPr>
                <w:color w:val="000000" w:themeColor="text1"/>
                <w:highlight w:val="yellow"/>
              </w:rPr>
            </w:pPr>
            <w:r w:rsidRPr="00741019">
              <w:rPr>
                <w:color w:val="000000" w:themeColor="text1"/>
              </w:rPr>
              <w:t>Utfall 2</w:t>
            </w:r>
            <w:r w:rsidR="00741019">
              <w:rPr>
                <w:color w:val="000000" w:themeColor="text1"/>
              </w:rPr>
              <w:t>5</w:t>
            </w:r>
          </w:p>
        </w:tc>
      </w:tr>
      <w:tr w:rsidR="001676B6" w14:paraId="3C925EC7" w14:textId="77777777">
        <w:trPr>
          <w:trHeight w:val="835"/>
        </w:trPr>
        <w:tc>
          <w:tcPr>
            <w:tcW w:w="1764" w:type="dxa"/>
            <w:tcBorders>
              <w:top w:val="single" w:sz="2" w:space="0" w:color="000000"/>
              <w:left w:val="single" w:sz="2" w:space="0" w:color="000000"/>
              <w:bottom w:val="single" w:sz="2" w:space="0" w:color="000000"/>
              <w:right w:val="single" w:sz="2" w:space="0" w:color="000000"/>
            </w:tcBorders>
          </w:tcPr>
          <w:p w14:paraId="1319A022" w14:textId="77777777" w:rsidR="001676B6" w:rsidRDefault="00F1213A">
            <w:pPr>
              <w:spacing w:after="0" w:line="259" w:lineRule="auto"/>
              <w:ind w:left="7" w:firstLine="0"/>
            </w:pPr>
            <w:r>
              <w:t>Elever</w:t>
            </w:r>
          </w:p>
          <w:p w14:paraId="5920F305" w14:textId="77777777" w:rsidR="001676B6" w:rsidRDefault="00F1213A">
            <w:pPr>
              <w:spacing w:after="0" w:line="259" w:lineRule="auto"/>
              <w:ind w:left="7" w:firstLine="0"/>
            </w:pPr>
            <w:r>
              <w:t>(genomsnittligt antal</w:t>
            </w:r>
          </w:p>
        </w:tc>
        <w:tc>
          <w:tcPr>
            <w:tcW w:w="1490" w:type="dxa"/>
            <w:tcBorders>
              <w:top w:val="single" w:sz="2" w:space="0" w:color="000000"/>
              <w:left w:val="single" w:sz="2" w:space="0" w:color="000000"/>
              <w:bottom w:val="single" w:sz="2" w:space="0" w:color="000000"/>
              <w:right w:val="single" w:sz="2" w:space="0" w:color="000000"/>
            </w:tcBorders>
          </w:tcPr>
          <w:p w14:paraId="6017E945" w14:textId="77777777" w:rsidR="001676B6" w:rsidRDefault="002830BB">
            <w:pPr>
              <w:spacing w:after="0" w:line="259" w:lineRule="auto"/>
              <w:ind w:left="7" w:firstLine="0"/>
            </w:pPr>
            <w:r>
              <w:t>1</w:t>
            </w:r>
            <w:r w:rsidR="00E00D95">
              <w:t>80</w:t>
            </w:r>
          </w:p>
        </w:tc>
        <w:tc>
          <w:tcPr>
            <w:tcW w:w="1490" w:type="dxa"/>
            <w:tcBorders>
              <w:top w:val="single" w:sz="2" w:space="0" w:color="000000"/>
              <w:left w:val="single" w:sz="2" w:space="0" w:color="000000"/>
              <w:bottom w:val="single" w:sz="2" w:space="0" w:color="000000"/>
              <w:right w:val="single" w:sz="2" w:space="0" w:color="000000"/>
            </w:tcBorders>
          </w:tcPr>
          <w:p w14:paraId="105CEFD5" w14:textId="77777777" w:rsidR="001676B6" w:rsidRDefault="00F1213A">
            <w:pPr>
              <w:spacing w:after="0" w:line="259" w:lineRule="auto"/>
              <w:ind w:left="14" w:firstLine="0"/>
            </w:pPr>
            <w:r>
              <w:rPr>
                <w:sz w:val="26"/>
              </w:rPr>
              <w:t>1</w:t>
            </w:r>
            <w:r w:rsidR="00E00D95">
              <w:rPr>
                <w:sz w:val="26"/>
              </w:rPr>
              <w:t>90</w:t>
            </w:r>
          </w:p>
        </w:tc>
        <w:tc>
          <w:tcPr>
            <w:tcW w:w="1490" w:type="dxa"/>
            <w:tcBorders>
              <w:top w:val="single" w:sz="2" w:space="0" w:color="000000"/>
              <w:left w:val="single" w:sz="2" w:space="0" w:color="000000"/>
              <w:bottom w:val="single" w:sz="2" w:space="0" w:color="000000"/>
              <w:right w:val="single" w:sz="2" w:space="0" w:color="000000"/>
            </w:tcBorders>
          </w:tcPr>
          <w:p w14:paraId="58698A35" w14:textId="77777777" w:rsidR="001676B6" w:rsidRDefault="00F1213A">
            <w:pPr>
              <w:spacing w:after="0" w:line="259" w:lineRule="auto"/>
              <w:ind w:left="22" w:firstLine="0"/>
            </w:pPr>
            <w:r>
              <w:t>1</w:t>
            </w:r>
            <w:r w:rsidR="00E00D95">
              <w:t>80</w:t>
            </w:r>
          </w:p>
        </w:tc>
        <w:tc>
          <w:tcPr>
            <w:tcW w:w="1483" w:type="dxa"/>
            <w:tcBorders>
              <w:top w:val="single" w:sz="2" w:space="0" w:color="000000"/>
              <w:left w:val="single" w:sz="2" w:space="0" w:color="000000"/>
              <w:bottom w:val="single" w:sz="2" w:space="0" w:color="000000"/>
              <w:right w:val="single" w:sz="2" w:space="0" w:color="000000"/>
            </w:tcBorders>
          </w:tcPr>
          <w:p w14:paraId="63E7E633" w14:textId="77777777" w:rsidR="001676B6" w:rsidRPr="00741019" w:rsidRDefault="00F1213A">
            <w:pPr>
              <w:spacing w:after="0" w:line="259" w:lineRule="auto"/>
              <w:ind w:left="14" w:firstLine="0"/>
            </w:pPr>
            <w:r w:rsidRPr="00741019">
              <w:t>1</w:t>
            </w:r>
            <w:r w:rsidR="00E00D95" w:rsidRPr="00741019">
              <w:t>75</w:t>
            </w:r>
          </w:p>
        </w:tc>
        <w:tc>
          <w:tcPr>
            <w:tcW w:w="1310" w:type="dxa"/>
            <w:tcBorders>
              <w:top w:val="single" w:sz="2" w:space="0" w:color="000000"/>
              <w:left w:val="single" w:sz="2" w:space="0" w:color="000000"/>
              <w:bottom w:val="single" w:sz="2" w:space="0" w:color="000000"/>
              <w:right w:val="single" w:sz="2" w:space="0" w:color="000000"/>
            </w:tcBorders>
          </w:tcPr>
          <w:p w14:paraId="52770F4A" w14:textId="77777777" w:rsidR="001676B6" w:rsidRPr="00741019" w:rsidRDefault="00741019" w:rsidP="00E00D95">
            <w:pPr>
              <w:spacing w:after="0" w:line="259" w:lineRule="auto"/>
            </w:pPr>
            <w:r w:rsidRPr="00741019">
              <w:t>16</w:t>
            </w:r>
            <w:r w:rsidR="00D733F6">
              <w:t>0</w:t>
            </w:r>
          </w:p>
        </w:tc>
      </w:tr>
      <w:tr w:rsidR="001676B6" w14:paraId="222DDDA9" w14:textId="77777777">
        <w:trPr>
          <w:trHeight w:val="288"/>
        </w:trPr>
        <w:tc>
          <w:tcPr>
            <w:tcW w:w="1764" w:type="dxa"/>
            <w:tcBorders>
              <w:top w:val="single" w:sz="2" w:space="0" w:color="000000"/>
              <w:left w:val="single" w:sz="2" w:space="0" w:color="000000"/>
              <w:bottom w:val="single" w:sz="2" w:space="0" w:color="000000"/>
              <w:right w:val="single" w:sz="2" w:space="0" w:color="000000"/>
            </w:tcBorders>
          </w:tcPr>
          <w:p w14:paraId="564ACA6A" w14:textId="77777777" w:rsidR="001676B6" w:rsidRDefault="00F1213A">
            <w:pPr>
              <w:spacing w:after="0" w:line="259" w:lineRule="auto"/>
              <w:ind w:left="7" w:firstLine="0"/>
            </w:pPr>
            <w:r>
              <w:t>Elever/lektion</w:t>
            </w:r>
          </w:p>
        </w:tc>
        <w:tc>
          <w:tcPr>
            <w:tcW w:w="1490" w:type="dxa"/>
            <w:tcBorders>
              <w:top w:val="single" w:sz="2" w:space="0" w:color="000000"/>
              <w:left w:val="single" w:sz="2" w:space="0" w:color="000000"/>
              <w:bottom w:val="single" w:sz="2" w:space="0" w:color="000000"/>
              <w:right w:val="single" w:sz="2" w:space="0" w:color="000000"/>
            </w:tcBorders>
          </w:tcPr>
          <w:p w14:paraId="0E442159" w14:textId="77777777" w:rsidR="001676B6" w:rsidRDefault="00F1213A">
            <w:pPr>
              <w:spacing w:after="0" w:line="259" w:lineRule="auto"/>
              <w:ind w:left="14" w:firstLine="0"/>
            </w:pPr>
            <w:r>
              <w:t>6</w:t>
            </w:r>
          </w:p>
        </w:tc>
        <w:tc>
          <w:tcPr>
            <w:tcW w:w="1490" w:type="dxa"/>
            <w:tcBorders>
              <w:top w:val="single" w:sz="2" w:space="0" w:color="000000"/>
              <w:left w:val="single" w:sz="2" w:space="0" w:color="000000"/>
              <w:bottom w:val="single" w:sz="2" w:space="0" w:color="000000"/>
              <w:right w:val="single" w:sz="2" w:space="0" w:color="000000"/>
            </w:tcBorders>
          </w:tcPr>
          <w:p w14:paraId="66C008D4" w14:textId="77777777" w:rsidR="001676B6" w:rsidRDefault="00E00D95">
            <w:pPr>
              <w:spacing w:after="0" w:line="259" w:lineRule="auto"/>
              <w:ind w:left="7" w:firstLine="0"/>
            </w:pPr>
            <w:r>
              <w:t>7</w:t>
            </w:r>
          </w:p>
        </w:tc>
        <w:tc>
          <w:tcPr>
            <w:tcW w:w="1490" w:type="dxa"/>
            <w:tcBorders>
              <w:top w:val="single" w:sz="2" w:space="0" w:color="000000"/>
              <w:left w:val="single" w:sz="2" w:space="0" w:color="000000"/>
              <w:bottom w:val="single" w:sz="2" w:space="0" w:color="000000"/>
              <w:right w:val="single" w:sz="2" w:space="0" w:color="000000"/>
            </w:tcBorders>
          </w:tcPr>
          <w:p w14:paraId="701FA160" w14:textId="77777777" w:rsidR="001676B6" w:rsidRDefault="002830BB">
            <w:pPr>
              <w:spacing w:after="0" w:line="259" w:lineRule="auto"/>
              <w:ind w:left="7" w:firstLine="0"/>
            </w:pPr>
            <w:r>
              <w:t>7</w:t>
            </w:r>
          </w:p>
        </w:tc>
        <w:tc>
          <w:tcPr>
            <w:tcW w:w="1483" w:type="dxa"/>
            <w:tcBorders>
              <w:top w:val="single" w:sz="2" w:space="0" w:color="000000"/>
              <w:left w:val="single" w:sz="2" w:space="0" w:color="000000"/>
              <w:bottom w:val="single" w:sz="2" w:space="0" w:color="000000"/>
              <w:right w:val="single" w:sz="2" w:space="0" w:color="000000"/>
            </w:tcBorders>
          </w:tcPr>
          <w:p w14:paraId="087EE374" w14:textId="77777777" w:rsidR="001676B6" w:rsidRDefault="00F1213A">
            <w:pPr>
              <w:spacing w:after="0" w:line="259" w:lineRule="auto"/>
              <w:ind w:left="14" w:firstLine="0"/>
            </w:pPr>
            <w:r>
              <w:rPr>
                <w:sz w:val="26"/>
              </w:rPr>
              <w:t>7</w:t>
            </w:r>
          </w:p>
        </w:tc>
        <w:tc>
          <w:tcPr>
            <w:tcW w:w="1310" w:type="dxa"/>
            <w:tcBorders>
              <w:top w:val="single" w:sz="2" w:space="0" w:color="000000"/>
              <w:left w:val="single" w:sz="2" w:space="0" w:color="000000"/>
              <w:bottom w:val="single" w:sz="2" w:space="0" w:color="000000"/>
              <w:right w:val="single" w:sz="2" w:space="0" w:color="000000"/>
            </w:tcBorders>
          </w:tcPr>
          <w:p w14:paraId="06E88B1F" w14:textId="77777777" w:rsidR="001676B6" w:rsidRPr="00C9720F" w:rsidRDefault="00741019" w:rsidP="002830BB">
            <w:pPr>
              <w:spacing w:after="0" w:line="259" w:lineRule="auto"/>
            </w:pPr>
            <w:r>
              <w:t>7</w:t>
            </w:r>
          </w:p>
        </w:tc>
      </w:tr>
      <w:tr w:rsidR="001676B6" w14:paraId="1E0F0822" w14:textId="77777777">
        <w:trPr>
          <w:trHeight w:val="288"/>
        </w:trPr>
        <w:tc>
          <w:tcPr>
            <w:tcW w:w="1764" w:type="dxa"/>
            <w:tcBorders>
              <w:top w:val="single" w:sz="2" w:space="0" w:color="000000"/>
              <w:left w:val="single" w:sz="2" w:space="0" w:color="000000"/>
              <w:bottom w:val="single" w:sz="2" w:space="0" w:color="000000"/>
              <w:right w:val="single" w:sz="2" w:space="0" w:color="000000"/>
            </w:tcBorders>
            <w:vAlign w:val="bottom"/>
          </w:tcPr>
          <w:p w14:paraId="549D551D" w14:textId="77777777" w:rsidR="001676B6" w:rsidRDefault="00F1213A">
            <w:pPr>
              <w:spacing w:after="0" w:line="259" w:lineRule="auto"/>
              <w:ind w:left="7" w:firstLine="0"/>
            </w:pPr>
            <w:r>
              <w:t>Tävlingsdagar</w:t>
            </w:r>
          </w:p>
        </w:tc>
        <w:tc>
          <w:tcPr>
            <w:tcW w:w="1490" w:type="dxa"/>
            <w:tcBorders>
              <w:top w:val="single" w:sz="2" w:space="0" w:color="000000"/>
              <w:left w:val="single" w:sz="2" w:space="0" w:color="000000"/>
              <w:bottom w:val="single" w:sz="2" w:space="0" w:color="000000"/>
              <w:right w:val="single" w:sz="2" w:space="0" w:color="000000"/>
            </w:tcBorders>
          </w:tcPr>
          <w:p w14:paraId="32D726A2" w14:textId="77777777" w:rsidR="001676B6" w:rsidRDefault="00E00D95">
            <w:pPr>
              <w:spacing w:after="0" w:line="259" w:lineRule="auto"/>
              <w:ind w:left="14" w:firstLine="0"/>
            </w:pPr>
            <w:r>
              <w:t>2</w:t>
            </w:r>
          </w:p>
        </w:tc>
        <w:tc>
          <w:tcPr>
            <w:tcW w:w="1490" w:type="dxa"/>
            <w:tcBorders>
              <w:top w:val="single" w:sz="2" w:space="0" w:color="000000"/>
              <w:left w:val="single" w:sz="2" w:space="0" w:color="000000"/>
              <w:bottom w:val="single" w:sz="2" w:space="0" w:color="000000"/>
              <w:right w:val="single" w:sz="2" w:space="0" w:color="000000"/>
            </w:tcBorders>
          </w:tcPr>
          <w:p w14:paraId="02F1DA50" w14:textId="77777777" w:rsidR="001676B6" w:rsidRDefault="00E00D95">
            <w:pPr>
              <w:spacing w:after="0" w:line="259" w:lineRule="auto"/>
              <w:ind w:left="14" w:firstLine="0"/>
            </w:pPr>
            <w:r>
              <w:t>5</w:t>
            </w:r>
          </w:p>
        </w:tc>
        <w:tc>
          <w:tcPr>
            <w:tcW w:w="1490" w:type="dxa"/>
            <w:tcBorders>
              <w:top w:val="single" w:sz="2" w:space="0" w:color="000000"/>
              <w:left w:val="single" w:sz="2" w:space="0" w:color="000000"/>
              <w:bottom w:val="single" w:sz="2" w:space="0" w:color="000000"/>
              <w:right w:val="single" w:sz="2" w:space="0" w:color="000000"/>
            </w:tcBorders>
          </w:tcPr>
          <w:p w14:paraId="1350F127" w14:textId="77777777" w:rsidR="001676B6" w:rsidRDefault="00E00D95" w:rsidP="00E00D95">
            <w:pPr>
              <w:spacing w:after="0" w:line="259" w:lineRule="auto"/>
            </w:pPr>
            <w:r>
              <w:t>10</w:t>
            </w:r>
          </w:p>
        </w:tc>
        <w:tc>
          <w:tcPr>
            <w:tcW w:w="1483" w:type="dxa"/>
            <w:tcBorders>
              <w:top w:val="single" w:sz="2" w:space="0" w:color="000000"/>
              <w:left w:val="single" w:sz="2" w:space="0" w:color="000000"/>
              <w:bottom w:val="single" w:sz="2" w:space="0" w:color="000000"/>
              <w:right w:val="single" w:sz="2" w:space="0" w:color="000000"/>
            </w:tcBorders>
          </w:tcPr>
          <w:p w14:paraId="23402097" w14:textId="77777777" w:rsidR="001676B6" w:rsidRDefault="00E00D95">
            <w:pPr>
              <w:spacing w:after="0" w:line="259" w:lineRule="auto"/>
              <w:ind w:left="14" w:firstLine="0"/>
            </w:pPr>
            <w:r>
              <w:t>6</w:t>
            </w:r>
          </w:p>
        </w:tc>
        <w:tc>
          <w:tcPr>
            <w:tcW w:w="1310" w:type="dxa"/>
            <w:tcBorders>
              <w:top w:val="single" w:sz="2" w:space="0" w:color="000000"/>
              <w:left w:val="single" w:sz="2" w:space="0" w:color="000000"/>
              <w:bottom w:val="single" w:sz="2" w:space="0" w:color="000000"/>
              <w:right w:val="single" w:sz="2" w:space="0" w:color="000000"/>
            </w:tcBorders>
          </w:tcPr>
          <w:p w14:paraId="6E2F0CE8" w14:textId="77777777" w:rsidR="001676B6" w:rsidRPr="00C9720F" w:rsidRDefault="00741019">
            <w:pPr>
              <w:spacing w:after="0" w:line="259" w:lineRule="auto"/>
              <w:ind w:left="22" w:firstLine="0"/>
            </w:pPr>
            <w:r>
              <w:t>9</w:t>
            </w:r>
          </w:p>
        </w:tc>
      </w:tr>
    </w:tbl>
    <w:p w14:paraId="41B7D0E6" w14:textId="77777777" w:rsidR="00573F1F" w:rsidRDefault="00573F1F" w:rsidP="00573F1F">
      <w:pPr>
        <w:pStyle w:val="Rubrik4"/>
        <w:ind w:left="0" w:firstLine="0"/>
      </w:pPr>
    </w:p>
    <w:p w14:paraId="43D5EB82" w14:textId="77777777" w:rsidR="001676B6" w:rsidRDefault="00F1213A">
      <w:pPr>
        <w:pStyle w:val="Rubrik4"/>
        <w:ind w:left="96"/>
      </w:pPr>
      <w:r>
        <w:t>2.3 Hästar och anläggning</w:t>
      </w:r>
    </w:p>
    <w:p w14:paraId="00B8BFE9" w14:textId="77777777" w:rsidR="001676B6" w:rsidRDefault="00F1213A">
      <w:pPr>
        <w:spacing w:after="309"/>
        <w:ind w:left="31" w:right="65"/>
      </w:pPr>
      <w:r>
        <w:t>Under året har arbetet med a</w:t>
      </w:r>
      <w:r w:rsidR="002830BB">
        <w:t>nl</w:t>
      </w:r>
      <w:r>
        <w:t>äggningen fortgått. Detta har finansierat</w:t>
      </w:r>
      <w:r w:rsidR="00760760">
        <w:t>s</w:t>
      </w:r>
      <w:r>
        <w:t xml:space="preserve"> genom egna medel och bidrag från stiftelser, sponsring samt kommunala medel som styrelsen ansökt om.</w:t>
      </w:r>
    </w:p>
    <w:p w14:paraId="4AA6ED6A" w14:textId="77777777" w:rsidR="001676B6" w:rsidRDefault="00484B08" w:rsidP="00484B08">
      <w:pPr>
        <w:spacing w:after="304" w:line="251" w:lineRule="auto"/>
        <w:ind w:left="-8" w:right="245" w:firstLine="0"/>
        <w:jc w:val="both"/>
      </w:pPr>
      <w:r>
        <w:t xml:space="preserve">Ridklubben </w:t>
      </w:r>
      <w:r w:rsidRPr="00C9720F">
        <w:t>ha</w:t>
      </w:r>
      <w:r w:rsidR="00760760">
        <w:t xml:space="preserve">de </w:t>
      </w:r>
      <w:r w:rsidRPr="00C9720F">
        <w:t>1</w:t>
      </w:r>
      <w:r w:rsidR="00D0568D">
        <w:t>4</w:t>
      </w:r>
      <w:r w:rsidRPr="00C9720F">
        <w:t xml:space="preserve"> egna hästar</w:t>
      </w:r>
      <w:r w:rsidR="00F04705">
        <w:t xml:space="preserve"> </w:t>
      </w:r>
      <w:proofErr w:type="spellStart"/>
      <w:r w:rsidR="00F04705">
        <w:t>och</w:t>
      </w:r>
      <w:r w:rsidR="00760760">
        <w:t>två</w:t>
      </w:r>
      <w:proofErr w:type="spellEnd"/>
      <w:r w:rsidRPr="00C9720F">
        <w:t xml:space="preserve"> foderhästar</w:t>
      </w:r>
      <w:r w:rsidR="003A2BE6">
        <w:t xml:space="preserve"> i </w:t>
      </w:r>
      <w:proofErr w:type="spellStart"/>
      <w:r w:rsidR="003A2BE6">
        <w:t>ridverksamheten</w:t>
      </w:r>
      <w:proofErr w:type="spellEnd"/>
      <w:r w:rsidR="001C77B2">
        <w:t xml:space="preserve">. </w:t>
      </w:r>
      <w:r w:rsidR="00F1213A">
        <w:t xml:space="preserve">Det är en stor uppgift att balansera antalet hästar med olika prestanda, karaktär och storlek i förhållande till gruppen ridande, deras ålder, kunskap </w:t>
      </w:r>
      <w:r w:rsidR="00F1213A">
        <w:rPr>
          <w:noProof/>
        </w:rPr>
        <w:drawing>
          <wp:inline distT="0" distB="0" distL="0" distR="0" wp14:anchorId="43199455" wp14:editId="475C5C5E">
            <wp:extent cx="4572" cy="4572"/>
            <wp:effectExtent l="0" t="0" r="0" b="0"/>
            <wp:docPr id="7665" name="Picture 7665"/>
            <wp:cNvGraphicFramePr/>
            <a:graphic xmlns:a="http://schemas.openxmlformats.org/drawingml/2006/main">
              <a:graphicData uri="http://schemas.openxmlformats.org/drawingml/2006/picture">
                <pic:pic xmlns:pic="http://schemas.openxmlformats.org/drawingml/2006/picture">
                  <pic:nvPicPr>
                    <pic:cNvPr id="7665" name="Picture 7665"/>
                    <pic:cNvPicPr/>
                  </pic:nvPicPr>
                  <pic:blipFill>
                    <a:blip r:embed="rId9"/>
                    <a:stretch>
                      <a:fillRect/>
                    </a:stretch>
                  </pic:blipFill>
                  <pic:spPr>
                    <a:xfrm>
                      <a:off x="0" y="0"/>
                      <a:ext cx="4572" cy="4572"/>
                    </a:xfrm>
                    <a:prstGeom prst="rect">
                      <a:avLst/>
                    </a:prstGeom>
                  </pic:spPr>
                </pic:pic>
              </a:graphicData>
            </a:graphic>
          </wp:inline>
        </w:drawing>
      </w:r>
      <w:r w:rsidR="00F1213A">
        <w:t xml:space="preserve"> och storlek.</w:t>
      </w:r>
    </w:p>
    <w:p w14:paraId="00EED5F4" w14:textId="77777777" w:rsidR="00611E83" w:rsidRDefault="00F1213A" w:rsidP="00573F1F">
      <w:pPr>
        <w:spacing w:after="203"/>
        <w:ind w:left="31" w:right="65"/>
      </w:pPr>
      <w:r>
        <w:rPr>
          <w:noProof/>
        </w:rPr>
        <w:drawing>
          <wp:anchor distT="0" distB="0" distL="114300" distR="114300" simplePos="0" relativeHeight="251658240" behindDoc="0" locked="0" layoutInCell="1" allowOverlap="0" wp14:anchorId="3D5053AC" wp14:editId="4DA6B8F0">
            <wp:simplePos x="0" y="0"/>
            <wp:positionH relativeFrom="page">
              <wp:posOffset>6940296</wp:posOffset>
            </wp:positionH>
            <wp:positionV relativeFrom="page">
              <wp:posOffset>6839712</wp:posOffset>
            </wp:positionV>
            <wp:extent cx="9144" cy="9144"/>
            <wp:effectExtent l="0" t="0" r="0" b="0"/>
            <wp:wrapTopAndBottom/>
            <wp:docPr id="7666" name="Picture 7666"/>
            <wp:cNvGraphicFramePr/>
            <a:graphic xmlns:a="http://schemas.openxmlformats.org/drawingml/2006/main">
              <a:graphicData uri="http://schemas.openxmlformats.org/drawingml/2006/picture">
                <pic:pic xmlns:pic="http://schemas.openxmlformats.org/drawingml/2006/picture">
                  <pic:nvPicPr>
                    <pic:cNvPr id="7666" name="Picture 7666"/>
                    <pic:cNvPicPr/>
                  </pic:nvPicPr>
                  <pic:blipFill>
                    <a:blip r:embed="rId10"/>
                    <a:stretch>
                      <a:fillRect/>
                    </a:stretch>
                  </pic:blipFill>
                  <pic:spPr>
                    <a:xfrm>
                      <a:off x="0" y="0"/>
                      <a:ext cx="9144" cy="9144"/>
                    </a:xfrm>
                    <a:prstGeom prst="rect">
                      <a:avLst/>
                    </a:prstGeom>
                  </pic:spPr>
                </pic:pic>
              </a:graphicData>
            </a:graphic>
          </wp:anchor>
        </w:drawing>
      </w:r>
      <w:r>
        <w:t>Under året har vi</w:t>
      </w:r>
      <w:r w:rsidR="00760760">
        <w:t xml:space="preserve"> sålt en ponny och </w:t>
      </w:r>
      <w:r>
        <w:t xml:space="preserve">köpt </w:t>
      </w:r>
      <w:r w:rsidR="00760760">
        <w:t>en</w:t>
      </w:r>
      <w:r>
        <w:t xml:space="preserve"> ny </w:t>
      </w:r>
      <w:r w:rsidR="00760760">
        <w:t>ponny</w:t>
      </w:r>
      <w:r>
        <w:t>.</w:t>
      </w:r>
    </w:p>
    <w:p w14:paraId="6592936E" w14:textId="77777777" w:rsidR="00F8753E" w:rsidRDefault="00F8753E" w:rsidP="00573F1F">
      <w:pPr>
        <w:spacing w:after="203"/>
        <w:ind w:left="31" w:right="65"/>
      </w:pPr>
    </w:p>
    <w:tbl>
      <w:tblPr>
        <w:tblStyle w:val="TableGrid"/>
        <w:tblW w:w="8888" w:type="dxa"/>
        <w:tblInd w:w="84" w:type="dxa"/>
        <w:tblCellMar>
          <w:top w:w="22" w:type="dxa"/>
          <w:left w:w="101" w:type="dxa"/>
          <w:right w:w="115" w:type="dxa"/>
        </w:tblCellMar>
        <w:tblLook w:val="04A0" w:firstRow="1" w:lastRow="0" w:firstColumn="1" w:lastColumn="0" w:noHBand="0" w:noVBand="1"/>
      </w:tblPr>
      <w:tblGrid>
        <w:gridCol w:w="2111"/>
        <w:gridCol w:w="1409"/>
        <w:gridCol w:w="1139"/>
        <w:gridCol w:w="1414"/>
        <w:gridCol w:w="1404"/>
        <w:gridCol w:w="1411"/>
      </w:tblGrid>
      <w:tr w:rsidR="001676B6" w14:paraId="62E2DDE7" w14:textId="77777777">
        <w:trPr>
          <w:trHeight w:val="562"/>
        </w:trPr>
        <w:tc>
          <w:tcPr>
            <w:tcW w:w="2110" w:type="dxa"/>
            <w:tcBorders>
              <w:top w:val="single" w:sz="2" w:space="0" w:color="000000"/>
              <w:left w:val="single" w:sz="2" w:space="0" w:color="000000"/>
              <w:bottom w:val="single" w:sz="2" w:space="0" w:color="000000"/>
              <w:right w:val="single" w:sz="2" w:space="0" w:color="000000"/>
            </w:tcBorders>
          </w:tcPr>
          <w:p w14:paraId="432EE018" w14:textId="77777777" w:rsidR="001676B6" w:rsidRDefault="00F1213A">
            <w:pPr>
              <w:spacing w:after="0" w:line="259" w:lineRule="auto"/>
              <w:ind w:left="10" w:hanging="7"/>
            </w:pPr>
            <w:r>
              <w:lastRenderedPageBreak/>
              <w:t>Nyckeltal Hästar och anlä</w:t>
            </w:r>
            <w:r w:rsidR="00D733F6">
              <w:t>gg</w:t>
            </w:r>
            <w:r>
              <w:t>nin</w:t>
            </w:r>
            <w:r w:rsidR="00D733F6">
              <w:t>g</w:t>
            </w:r>
          </w:p>
        </w:tc>
        <w:tc>
          <w:tcPr>
            <w:tcW w:w="1409" w:type="dxa"/>
            <w:tcBorders>
              <w:top w:val="single" w:sz="2" w:space="0" w:color="000000"/>
              <w:left w:val="single" w:sz="2" w:space="0" w:color="000000"/>
              <w:bottom w:val="single" w:sz="2" w:space="0" w:color="000000"/>
              <w:right w:val="single" w:sz="2" w:space="0" w:color="000000"/>
            </w:tcBorders>
          </w:tcPr>
          <w:p w14:paraId="7857C4B1" w14:textId="77777777" w:rsidR="001676B6" w:rsidRDefault="00F1213A">
            <w:pPr>
              <w:spacing w:after="0" w:line="259" w:lineRule="auto"/>
              <w:ind w:left="3" w:firstLine="0"/>
            </w:pPr>
            <w:r>
              <w:rPr>
                <w:sz w:val="26"/>
              </w:rPr>
              <w:t xml:space="preserve">Utfall </w:t>
            </w:r>
            <w:r w:rsidR="002830BB">
              <w:rPr>
                <w:sz w:val="26"/>
              </w:rPr>
              <w:t>2</w:t>
            </w:r>
            <w:r w:rsidR="00E00D95">
              <w:rPr>
                <w:sz w:val="26"/>
              </w:rPr>
              <w:t>1</w:t>
            </w:r>
          </w:p>
        </w:tc>
        <w:tc>
          <w:tcPr>
            <w:tcW w:w="1139" w:type="dxa"/>
            <w:tcBorders>
              <w:top w:val="single" w:sz="2" w:space="0" w:color="000000"/>
              <w:left w:val="single" w:sz="2" w:space="0" w:color="000000"/>
              <w:bottom w:val="single" w:sz="2" w:space="0" w:color="000000"/>
              <w:right w:val="single" w:sz="2" w:space="0" w:color="000000"/>
            </w:tcBorders>
          </w:tcPr>
          <w:p w14:paraId="5A21C18C" w14:textId="77777777" w:rsidR="001676B6" w:rsidRDefault="00F1213A">
            <w:pPr>
              <w:spacing w:after="0" w:line="259" w:lineRule="auto"/>
              <w:ind w:left="12" w:firstLine="0"/>
            </w:pPr>
            <w:r>
              <w:t>Utfall 2</w:t>
            </w:r>
            <w:r w:rsidR="00E00D95">
              <w:t>2</w:t>
            </w:r>
          </w:p>
        </w:tc>
        <w:tc>
          <w:tcPr>
            <w:tcW w:w="1414" w:type="dxa"/>
            <w:tcBorders>
              <w:top w:val="single" w:sz="2" w:space="0" w:color="000000"/>
              <w:left w:val="single" w:sz="2" w:space="0" w:color="000000"/>
              <w:bottom w:val="single" w:sz="2" w:space="0" w:color="000000"/>
              <w:right w:val="single" w:sz="2" w:space="0" w:color="000000"/>
            </w:tcBorders>
          </w:tcPr>
          <w:p w14:paraId="5C0AEC74" w14:textId="77777777" w:rsidR="001676B6" w:rsidRDefault="00F1213A">
            <w:pPr>
              <w:spacing w:after="0" w:line="259" w:lineRule="auto"/>
              <w:ind w:left="10" w:firstLine="0"/>
            </w:pPr>
            <w:r>
              <w:t>Utfall 2</w:t>
            </w:r>
            <w:r w:rsidR="00E00D95">
              <w:t>3</w:t>
            </w:r>
          </w:p>
        </w:tc>
        <w:tc>
          <w:tcPr>
            <w:tcW w:w="1404" w:type="dxa"/>
            <w:tcBorders>
              <w:top w:val="single" w:sz="2" w:space="0" w:color="000000"/>
              <w:left w:val="single" w:sz="2" w:space="0" w:color="000000"/>
              <w:bottom w:val="single" w:sz="2" w:space="0" w:color="000000"/>
              <w:right w:val="single" w:sz="2" w:space="0" w:color="000000"/>
            </w:tcBorders>
          </w:tcPr>
          <w:p w14:paraId="2A1DFAC1" w14:textId="77777777" w:rsidR="001676B6" w:rsidRDefault="00F1213A">
            <w:pPr>
              <w:spacing w:after="0" w:line="259" w:lineRule="auto"/>
              <w:ind w:left="0" w:firstLine="0"/>
            </w:pPr>
            <w:r>
              <w:rPr>
                <w:sz w:val="26"/>
              </w:rPr>
              <w:t>Utfall 2</w:t>
            </w:r>
            <w:r w:rsidR="00E00D95">
              <w:rPr>
                <w:sz w:val="26"/>
              </w:rPr>
              <w:t>4</w:t>
            </w:r>
          </w:p>
        </w:tc>
        <w:tc>
          <w:tcPr>
            <w:tcW w:w="1411" w:type="dxa"/>
            <w:tcBorders>
              <w:top w:val="single" w:sz="2" w:space="0" w:color="000000"/>
              <w:left w:val="single" w:sz="2" w:space="0" w:color="000000"/>
              <w:bottom w:val="single" w:sz="2" w:space="0" w:color="000000"/>
              <w:right w:val="single" w:sz="2" w:space="0" w:color="000000"/>
            </w:tcBorders>
          </w:tcPr>
          <w:p w14:paraId="5B298512" w14:textId="77777777" w:rsidR="001676B6" w:rsidRPr="00F8753E" w:rsidRDefault="00F1213A">
            <w:pPr>
              <w:spacing w:after="0" w:line="259" w:lineRule="auto"/>
              <w:ind w:left="7" w:firstLine="0"/>
              <w:rPr>
                <w:color w:val="000000" w:themeColor="text1"/>
              </w:rPr>
            </w:pPr>
            <w:r w:rsidRPr="00F8753E">
              <w:rPr>
                <w:color w:val="000000" w:themeColor="text1"/>
                <w:sz w:val="26"/>
              </w:rPr>
              <w:t>Utfall 2</w:t>
            </w:r>
            <w:r w:rsidR="00E00D95" w:rsidRPr="00F8753E">
              <w:rPr>
                <w:color w:val="000000" w:themeColor="text1"/>
                <w:sz w:val="26"/>
              </w:rPr>
              <w:t>5</w:t>
            </w:r>
          </w:p>
        </w:tc>
      </w:tr>
      <w:tr w:rsidR="001676B6" w14:paraId="3FCAFFD3" w14:textId="77777777">
        <w:trPr>
          <w:trHeight w:val="288"/>
        </w:trPr>
        <w:tc>
          <w:tcPr>
            <w:tcW w:w="2110" w:type="dxa"/>
            <w:tcBorders>
              <w:top w:val="single" w:sz="2" w:space="0" w:color="000000"/>
              <w:left w:val="single" w:sz="2" w:space="0" w:color="000000"/>
              <w:bottom w:val="single" w:sz="2" w:space="0" w:color="000000"/>
              <w:right w:val="single" w:sz="2" w:space="0" w:color="000000"/>
            </w:tcBorders>
          </w:tcPr>
          <w:p w14:paraId="3467C302" w14:textId="77777777" w:rsidR="001676B6" w:rsidRDefault="00F1213A">
            <w:pPr>
              <w:spacing w:after="0" w:line="259" w:lineRule="auto"/>
              <w:ind w:left="10" w:firstLine="0"/>
            </w:pPr>
            <w:r>
              <w:rPr>
                <w:sz w:val="26"/>
              </w:rPr>
              <w:t>Antal hästar</w:t>
            </w:r>
          </w:p>
        </w:tc>
        <w:tc>
          <w:tcPr>
            <w:tcW w:w="1409" w:type="dxa"/>
            <w:tcBorders>
              <w:top w:val="single" w:sz="2" w:space="0" w:color="000000"/>
              <w:left w:val="single" w:sz="2" w:space="0" w:color="000000"/>
              <w:bottom w:val="single" w:sz="2" w:space="0" w:color="000000"/>
              <w:right w:val="single" w:sz="2" w:space="0" w:color="000000"/>
            </w:tcBorders>
          </w:tcPr>
          <w:p w14:paraId="0BB0E046" w14:textId="77777777" w:rsidR="001676B6" w:rsidRDefault="00F1213A">
            <w:pPr>
              <w:spacing w:after="0" w:line="259" w:lineRule="auto"/>
              <w:ind w:left="17" w:firstLine="0"/>
            </w:pPr>
            <w:r>
              <w:rPr>
                <w:sz w:val="28"/>
              </w:rPr>
              <w:t>1</w:t>
            </w:r>
            <w:r w:rsidR="00E00D95">
              <w:rPr>
                <w:sz w:val="28"/>
              </w:rPr>
              <w:t>5</w:t>
            </w:r>
          </w:p>
        </w:tc>
        <w:tc>
          <w:tcPr>
            <w:tcW w:w="1139" w:type="dxa"/>
            <w:tcBorders>
              <w:top w:val="single" w:sz="2" w:space="0" w:color="000000"/>
              <w:left w:val="single" w:sz="2" w:space="0" w:color="000000"/>
              <w:bottom w:val="single" w:sz="2" w:space="0" w:color="000000"/>
              <w:right w:val="single" w:sz="2" w:space="0" w:color="000000"/>
            </w:tcBorders>
          </w:tcPr>
          <w:p w14:paraId="1B9887EB" w14:textId="77777777" w:rsidR="001676B6" w:rsidRDefault="00F1213A">
            <w:pPr>
              <w:spacing w:after="0" w:line="259" w:lineRule="auto"/>
              <w:ind w:left="26" w:firstLine="0"/>
            </w:pPr>
            <w:r>
              <w:rPr>
                <w:sz w:val="26"/>
              </w:rPr>
              <w:t>1</w:t>
            </w:r>
            <w:r w:rsidR="002830BB">
              <w:rPr>
                <w:sz w:val="26"/>
              </w:rPr>
              <w:t>5</w:t>
            </w:r>
          </w:p>
        </w:tc>
        <w:tc>
          <w:tcPr>
            <w:tcW w:w="1414" w:type="dxa"/>
            <w:tcBorders>
              <w:top w:val="single" w:sz="2" w:space="0" w:color="000000"/>
              <w:left w:val="single" w:sz="2" w:space="0" w:color="000000"/>
              <w:bottom w:val="single" w:sz="2" w:space="0" w:color="000000"/>
              <w:right w:val="single" w:sz="2" w:space="0" w:color="000000"/>
            </w:tcBorders>
          </w:tcPr>
          <w:p w14:paraId="45A2F579" w14:textId="77777777" w:rsidR="001676B6" w:rsidRDefault="00F1213A">
            <w:pPr>
              <w:spacing w:after="0" w:line="259" w:lineRule="auto"/>
              <w:ind w:left="24" w:firstLine="0"/>
            </w:pPr>
            <w:r>
              <w:rPr>
                <w:sz w:val="26"/>
              </w:rPr>
              <w:t>15</w:t>
            </w:r>
          </w:p>
        </w:tc>
        <w:tc>
          <w:tcPr>
            <w:tcW w:w="1404" w:type="dxa"/>
            <w:tcBorders>
              <w:top w:val="single" w:sz="2" w:space="0" w:color="000000"/>
              <w:left w:val="single" w:sz="2" w:space="0" w:color="000000"/>
              <w:bottom w:val="single" w:sz="2" w:space="0" w:color="000000"/>
              <w:right w:val="single" w:sz="2" w:space="0" w:color="000000"/>
            </w:tcBorders>
          </w:tcPr>
          <w:p w14:paraId="17AFF827" w14:textId="77777777" w:rsidR="001676B6" w:rsidRDefault="00F1213A">
            <w:pPr>
              <w:spacing w:after="0" w:line="259" w:lineRule="auto"/>
              <w:ind w:left="14" w:firstLine="0"/>
            </w:pPr>
            <w:r>
              <w:rPr>
                <w:sz w:val="28"/>
              </w:rPr>
              <w:t>1</w:t>
            </w:r>
            <w:r w:rsidR="00E00D95">
              <w:rPr>
                <w:sz w:val="28"/>
              </w:rPr>
              <w:t>6</w:t>
            </w:r>
          </w:p>
        </w:tc>
        <w:tc>
          <w:tcPr>
            <w:tcW w:w="1411" w:type="dxa"/>
            <w:tcBorders>
              <w:top w:val="single" w:sz="2" w:space="0" w:color="000000"/>
              <w:left w:val="single" w:sz="2" w:space="0" w:color="000000"/>
              <w:bottom w:val="single" w:sz="2" w:space="0" w:color="000000"/>
              <w:right w:val="single" w:sz="2" w:space="0" w:color="000000"/>
            </w:tcBorders>
          </w:tcPr>
          <w:p w14:paraId="54CFB7CC" w14:textId="77777777" w:rsidR="001676B6" w:rsidRPr="00C9720F" w:rsidRDefault="00F8753E">
            <w:pPr>
              <w:spacing w:after="0" w:line="259" w:lineRule="auto"/>
              <w:ind w:left="22" w:firstLine="0"/>
            </w:pPr>
            <w:r>
              <w:t>1</w:t>
            </w:r>
            <w:r w:rsidR="00151636">
              <w:t>6</w:t>
            </w:r>
          </w:p>
        </w:tc>
      </w:tr>
      <w:tr w:rsidR="001676B6" w14:paraId="0F7AF001" w14:textId="77777777">
        <w:trPr>
          <w:trHeight w:val="840"/>
        </w:trPr>
        <w:tc>
          <w:tcPr>
            <w:tcW w:w="2110" w:type="dxa"/>
            <w:tcBorders>
              <w:top w:val="single" w:sz="2" w:space="0" w:color="000000"/>
              <w:left w:val="single" w:sz="2" w:space="0" w:color="000000"/>
              <w:bottom w:val="single" w:sz="2" w:space="0" w:color="000000"/>
              <w:right w:val="single" w:sz="2" w:space="0" w:color="000000"/>
            </w:tcBorders>
          </w:tcPr>
          <w:p w14:paraId="69C51F03" w14:textId="77777777" w:rsidR="001676B6" w:rsidRDefault="00F1213A">
            <w:pPr>
              <w:spacing w:after="9" w:line="221" w:lineRule="auto"/>
              <w:ind w:left="17" w:hanging="7"/>
            </w:pPr>
            <w:r>
              <w:rPr>
                <w:sz w:val="26"/>
              </w:rPr>
              <w:t>Hästarnas arbete/dag (antal</w:t>
            </w:r>
          </w:p>
          <w:p w14:paraId="4A439C5E" w14:textId="77777777" w:rsidR="001676B6" w:rsidRDefault="00F1213A">
            <w:pPr>
              <w:spacing w:after="0" w:line="259" w:lineRule="auto"/>
              <w:ind w:left="17" w:firstLine="0"/>
            </w:pPr>
            <w:r>
              <w:t>45min ass</w:t>
            </w:r>
          </w:p>
        </w:tc>
        <w:tc>
          <w:tcPr>
            <w:tcW w:w="1409" w:type="dxa"/>
            <w:tcBorders>
              <w:top w:val="single" w:sz="2" w:space="0" w:color="000000"/>
              <w:left w:val="single" w:sz="2" w:space="0" w:color="000000"/>
              <w:bottom w:val="single" w:sz="2" w:space="0" w:color="000000"/>
              <w:right w:val="single" w:sz="2" w:space="0" w:color="000000"/>
            </w:tcBorders>
          </w:tcPr>
          <w:p w14:paraId="1ED299AB" w14:textId="77777777" w:rsidR="001676B6" w:rsidRDefault="00F1213A">
            <w:pPr>
              <w:spacing w:after="0" w:line="259" w:lineRule="auto"/>
              <w:ind w:left="10" w:firstLine="0"/>
            </w:pPr>
            <w:r>
              <w:t>2,5</w:t>
            </w:r>
          </w:p>
        </w:tc>
        <w:tc>
          <w:tcPr>
            <w:tcW w:w="1139" w:type="dxa"/>
            <w:tcBorders>
              <w:top w:val="single" w:sz="2" w:space="0" w:color="000000"/>
              <w:left w:val="single" w:sz="2" w:space="0" w:color="000000"/>
              <w:bottom w:val="single" w:sz="2" w:space="0" w:color="000000"/>
              <w:right w:val="single" w:sz="2" w:space="0" w:color="000000"/>
            </w:tcBorders>
          </w:tcPr>
          <w:p w14:paraId="105DEE98" w14:textId="77777777" w:rsidR="001676B6" w:rsidRDefault="00F1213A">
            <w:pPr>
              <w:spacing w:after="0" w:line="259" w:lineRule="auto"/>
              <w:ind w:left="12" w:firstLine="0"/>
            </w:pPr>
            <w:r>
              <w:t>2,5</w:t>
            </w:r>
          </w:p>
        </w:tc>
        <w:tc>
          <w:tcPr>
            <w:tcW w:w="1414" w:type="dxa"/>
            <w:tcBorders>
              <w:top w:val="single" w:sz="2" w:space="0" w:color="000000"/>
              <w:left w:val="single" w:sz="2" w:space="0" w:color="000000"/>
              <w:bottom w:val="single" w:sz="2" w:space="0" w:color="000000"/>
              <w:right w:val="single" w:sz="2" w:space="0" w:color="000000"/>
            </w:tcBorders>
          </w:tcPr>
          <w:p w14:paraId="7E96FCE8" w14:textId="77777777" w:rsidR="001676B6" w:rsidRDefault="00F1213A">
            <w:pPr>
              <w:spacing w:after="0" w:line="259" w:lineRule="auto"/>
              <w:ind w:left="10" w:firstLine="0"/>
            </w:pPr>
            <w:r>
              <w:t>2,5</w:t>
            </w:r>
          </w:p>
        </w:tc>
        <w:tc>
          <w:tcPr>
            <w:tcW w:w="1404" w:type="dxa"/>
            <w:tcBorders>
              <w:top w:val="single" w:sz="2" w:space="0" w:color="000000"/>
              <w:left w:val="single" w:sz="2" w:space="0" w:color="000000"/>
              <w:bottom w:val="single" w:sz="2" w:space="0" w:color="000000"/>
              <w:right w:val="single" w:sz="2" w:space="0" w:color="000000"/>
            </w:tcBorders>
          </w:tcPr>
          <w:p w14:paraId="01713943" w14:textId="77777777" w:rsidR="001676B6" w:rsidRDefault="00F1213A">
            <w:pPr>
              <w:spacing w:after="0" w:line="259" w:lineRule="auto"/>
              <w:ind w:left="7" w:firstLine="0"/>
            </w:pPr>
            <w:r>
              <w:t>2,5</w:t>
            </w:r>
          </w:p>
        </w:tc>
        <w:tc>
          <w:tcPr>
            <w:tcW w:w="1411" w:type="dxa"/>
            <w:tcBorders>
              <w:top w:val="single" w:sz="2" w:space="0" w:color="000000"/>
              <w:left w:val="single" w:sz="2" w:space="0" w:color="000000"/>
              <w:bottom w:val="single" w:sz="2" w:space="0" w:color="000000"/>
              <w:right w:val="single" w:sz="2" w:space="0" w:color="000000"/>
            </w:tcBorders>
          </w:tcPr>
          <w:p w14:paraId="6FAE5EE2" w14:textId="77777777" w:rsidR="001676B6" w:rsidRPr="00C9720F" w:rsidRDefault="00F8753E">
            <w:pPr>
              <w:spacing w:after="0" w:line="259" w:lineRule="auto"/>
              <w:ind w:left="7" w:firstLine="0"/>
            </w:pPr>
            <w:r>
              <w:t>2,5</w:t>
            </w:r>
          </w:p>
        </w:tc>
      </w:tr>
      <w:tr w:rsidR="001676B6" w14:paraId="4F3F236E" w14:textId="77777777">
        <w:trPr>
          <w:trHeight w:val="284"/>
        </w:trPr>
        <w:tc>
          <w:tcPr>
            <w:tcW w:w="2110" w:type="dxa"/>
            <w:tcBorders>
              <w:top w:val="single" w:sz="2" w:space="0" w:color="000000"/>
              <w:left w:val="single" w:sz="2" w:space="0" w:color="000000"/>
              <w:bottom w:val="single" w:sz="2" w:space="0" w:color="000000"/>
              <w:right w:val="single" w:sz="2" w:space="0" w:color="000000"/>
            </w:tcBorders>
          </w:tcPr>
          <w:p w14:paraId="7A560497" w14:textId="77777777" w:rsidR="001676B6" w:rsidRDefault="001676B6">
            <w:pPr>
              <w:spacing w:after="160" w:line="259" w:lineRule="auto"/>
              <w:ind w:left="0" w:firstLine="0"/>
            </w:pPr>
          </w:p>
        </w:tc>
        <w:tc>
          <w:tcPr>
            <w:tcW w:w="1409" w:type="dxa"/>
            <w:tcBorders>
              <w:top w:val="single" w:sz="2" w:space="0" w:color="000000"/>
              <w:left w:val="single" w:sz="2" w:space="0" w:color="000000"/>
              <w:bottom w:val="single" w:sz="2" w:space="0" w:color="000000"/>
              <w:right w:val="single" w:sz="2" w:space="0" w:color="000000"/>
            </w:tcBorders>
          </w:tcPr>
          <w:p w14:paraId="50FB17D4" w14:textId="77777777" w:rsidR="001676B6" w:rsidRDefault="001676B6">
            <w:pPr>
              <w:spacing w:after="160" w:line="259" w:lineRule="auto"/>
              <w:ind w:left="0" w:firstLine="0"/>
            </w:pPr>
          </w:p>
        </w:tc>
        <w:tc>
          <w:tcPr>
            <w:tcW w:w="1139" w:type="dxa"/>
            <w:tcBorders>
              <w:top w:val="single" w:sz="2" w:space="0" w:color="000000"/>
              <w:left w:val="single" w:sz="2" w:space="0" w:color="000000"/>
              <w:bottom w:val="single" w:sz="2" w:space="0" w:color="000000"/>
              <w:right w:val="single" w:sz="2" w:space="0" w:color="000000"/>
            </w:tcBorders>
          </w:tcPr>
          <w:p w14:paraId="4BCE0D56" w14:textId="77777777" w:rsidR="001676B6" w:rsidRDefault="001676B6">
            <w:pPr>
              <w:spacing w:after="160" w:line="259" w:lineRule="auto"/>
              <w:ind w:left="0" w:firstLine="0"/>
            </w:pPr>
          </w:p>
        </w:tc>
        <w:tc>
          <w:tcPr>
            <w:tcW w:w="1414" w:type="dxa"/>
            <w:tcBorders>
              <w:top w:val="single" w:sz="2" w:space="0" w:color="000000"/>
              <w:left w:val="single" w:sz="2" w:space="0" w:color="000000"/>
              <w:bottom w:val="single" w:sz="2" w:space="0" w:color="000000"/>
              <w:right w:val="single" w:sz="2" w:space="0" w:color="000000"/>
            </w:tcBorders>
          </w:tcPr>
          <w:p w14:paraId="3AE2769B" w14:textId="77777777" w:rsidR="001676B6" w:rsidRDefault="001676B6">
            <w:pPr>
              <w:spacing w:after="160" w:line="259" w:lineRule="auto"/>
              <w:ind w:left="0" w:firstLine="0"/>
            </w:pPr>
          </w:p>
        </w:tc>
        <w:tc>
          <w:tcPr>
            <w:tcW w:w="1404" w:type="dxa"/>
            <w:tcBorders>
              <w:top w:val="single" w:sz="2" w:space="0" w:color="000000"/>
              <w:left w:val="single" w:sz="2" w:space="0" w:color="000000"/>
              <w:bottom w:val="single" w:sz="2" w:space="0" w:color="000000"/>
              <w:right w:val="single" w:sz="2" w:space="0" w:color="000000"/>
            </w:tcBorders>
          </w:tcPr>
          <w:p w14:paraId="1CECF466" w14:textId="77777777" w:rsidR="001676B6" w:rsidRDefault="001676B6">
            <w:pPr>
              <w:spacing w:after="160" w:line="259" w:lineRule="auto"/>
              <w:ind w:left="0" w:firstLine="0"/>
            </w:pPr>
          </w:p>
        </w:tc>
        <w:tc>
          <w:tcPr>
            <w:tcW w:w="1411" w:type="dxa"/>
            <w:tcBorders>
              <w:top w:val="single" w:sz="2" w:space="0" w:color="000000"/>
              <w:left w:val="single" w:sz="2" w:space="0" w:color="000000"/>
              <w:bottom w:val="single" w:sz="2" w:space="0" w:color="000000"/>
              <w:right w:val="single" w:sz="2" w:space="0" w:color="000000"/>
            </w:tcBorders>
          </w:tcPr>
          <w:p w14:paraId="4968A999" w14:textId="77777777" w:rsidR="001676B6" w:rsidRPr="002830BB" w:rsidRDefault="001676B6">
            <w:pPr>
              <w:spacing w:after="160" w:line="259" w:lineRule="auto"/>
              <w:ind w:left="0" w:firstLine="0"/>
              <w:rPr>
                <w:highlight w:val="yellow"/>
              </w:rPr>
            </w:pPr>
          </w:p>
        </w:tc>
      </w:tr>
    </w:tbl>
    <w:p w14:paraId="443F0C6D" w14:textId="77777777" w:rsidR="00F8753E" w:rsidRDefault="00F8753E">
      <w:pPr>
        <w:pStyle w:val="Rubrik4"/>
        <w:ind w:left="96"/>
      </w:pPr>
    </w:p>
    <w:p w14:paraId="41CC86CB" w14:textId="77777777" w:rsidR="001676B6" w:rsidRDefault="00F1213A">
      <w:pPr>
        <w:pStyle w:val="Rubrik4"/>
        <w:ind w:left="96"/>
      </w:pPr>
      <w:r>
        <w:t>2.4 Personal</w:t>
      </w:r>
    </w:p>
    <w:p w14:paraId="5E5BE160" w14:textId="77777777" w:rsidR="001676B6" w:rsidRPr="00AC45FD" w:rsidRDefault="00F1213A">
      <w:pPr>
        <w:ind w:left="97" w:right="65"/>
      </w:pPr>
      <w:r>
        <w:t>Personalstyrka</w:t>
      </w:r>
      <w:r w:rsidR="003A2BE6">
        <w:t xml:space="preserve">n har under året bestått av </w:t>
      </w:r>
      <w:r w:rsidR="00624F96">
        <w:t>fem till sex</w:t>
      </w:r>
      <w:r w:rsidRPr="00AC45FD">
        <w:t xml:space="preserve"> personer fördelat på 2,</w:t>
      </w:r>
      <w:r w:rsidR="00B94B81">
        <w:t xml:space="preserve">75 </w:t>
      </w:r>
      <w:r w:rsidRPr="00AC45FD">
        <w:t>tjänster. En</w:t>
      </w:r>
    </w:p>
    <w:p w14:paraId="05E21298" w14:textId="77777777" w:rsidR="001676B6" w:rsidRPr="00624F96" w:rsidRDefault="00F1213A">
      <w:pPr>
        <w:spacing w:after="352"/>
        <w:ind w:left="97" w:right="65"/>
        <w:rPr>
          <w:color w:val="EE0000"/>
        </w:rPr>
      </w:pPr>
      <w:r w:rsidRPr="00AC45FD">
        <w:t xml:space="preserve">verksamhetschef med undervisning plus stalltjänst 100%, en instruktör med stalltjänst 100 %, </w:t>
      </w:r>
      <w:r w:rsidR="00324A12">
        <w:t>en stalltjänst 40% ,två</w:t>
      </w:r>
      <w:r w:rsidRPr="00AC45FD">
        <w:t xml:space="preserve"> instruktör</w:t>
      </w:r>
      <w:r w:rsidR="00324A12">
        <w:t>er</w:t>
      </w:r>
      <w:r w:rsidRPr="00AC45FD">
        <w:t xml:space="preserve"> med ansvar för lektioner lördagar</w:t>
      </w:r>
      <w:r w:rsidR="00324A12">
        <w:t xml:space="preserve"> sammanlagt </w:t>
      </w:r>
      <w:r w:rsidR="00B94B81">
        <w:t xml:space="preserve">15% </w:t>
      </w:r>
      <w:r w:rsidRPr="00AC45FD">
        <w:t xml:space="preserve">och en </w:t>
      </w:r>
      <w:r w:rsidR="00B94B81">
        <w:t xml:space="preserve">instruktör </w:t>
      </w:r>
      <w:r w:rsidR="00324A12">
        <w:t>på kvällstid onsdagar 14%</w:t>
      </w:r>
      <w:r w:rsidRPr="00AC45FD">
        <w:t xml:space="preserve"> Ordinarie personal erbjuds friskvård och de får massage en gång per månad för nacke och axlar, detta har fortsatt under 202</w:t>
      </w:r>
      <w:r w:rsidR="00624F96">
        <w:t>5</w:t>
      </w:r>
      <w:r w:rsidRPr="00AC45FD">
        <w:t>. Under året har personalen fortbildats.</w:t>
      </w:r>
    </w:p>
    <w:p w14:paraId="4CF00837" w14:textId="77777777" w:rsidR="001676B6" w:rsidRDefault="00F1213A">
      <w:pPr>
        <w:spacing w:after="0" w:line="259" w:lineRule="auto"/>
        <w:ind w:left="108" w:firstLine="0"/>
      </w:pPr>
      <w:r>
        <w:rPr>
          <w:sz w:val="26"/>
        </w:rPr>
        <w:t>2.5 Ekonomi och resurser</w:t>
      </w:r>
    </w:p>
    <w:p w14:paraId="2F780C42" w14:textId="77777777" w:rsidR="001676B6" w:rsidRDefault="00F1213A">
      <w:pPr>
        <w:spacing w:after="279"/>
        <w:ind w:left="97" w:right="65"/>
      </w:pPr>
      <w:r>
        <w:t>Verksamhet</w:t>
      </w:r>
      <w:r w:rsidR="003A2BE6">
        <w:t>en</w:t>
      </w:r>
      <w:r>
        <w:t xml:space="preserve"> innefattar ansvar för såväl personal, hästar och anläggning. Detta kräver att det finns en ekonomisk stabilitet. Det är och kommer att förbli en viktig uppgift för styrelse och personal att ha en hög kostnadsmedvetenhet för att kunna hålla budget och skapa utrymme för utveckling av verksamhet och anläggning.</w:t>
      </w:r>
    </w:p>
    <w:p w14:paraId="2B7B177F" w14:textId="77777777" w:rsidR="001676B6" w:rsidRDefault="003A2BE6">
      <w:pPr>
        <w:ind w:left="111" w:right="65"/>
      </w:pPr>
      <w:r>
        <w:t xml:space="preserve">Föreningen har för tillfället tio boxar i hyrstallsdelen, varav </w:t>
      </w:r>
      <w:r w:rsidR="00C41CE9">
        <w:t>tre</w:t>
      </w:r>
      <w:r w:rsidR="00F1213A">
        <w:t xml:space="preserve"> är reserverade fö</w:t>
      </w:r>
      <w:r>
        <w:t xml:space="preserve">r </w:t>
      </w:r>
      <w:proofErr w:type="spellStart"/>
      <w:r>
        <w:t>skolhäst.Vid</w:t>
      </w:r>
      <w:proofErr w:type="spellEnd"/>
      <w:r>
        <w:t xml:space="preserve"> årsskiftet var </w:t>
      </w:r>
      <w:r w:rsidR="00C41CE9">
        <w:t>sju</w:t>
      </w:r>
      <w:r w:rsidR="00F1213A">
        <w:t>boxar uthyrda.</w:t>
      </w:r>
    </w:p>
    <w:p w14:paraId="2C411C9C" w14:textId="77777777" w:rsidR="00C41CE9" w:rsidRDefault="00C41CE9" w:rsidP="00BE5CA1">
      <w:pPr>
        <w:spacing w:after="442" w:line="378" w:lineRule="auto"/>
        <w:ind w:left="0" w:right="65" w:firstLine="0"/>
      </w:pPr>
    </w:p>
    <w:p w14:paraId="58F34C5C" w14:textId="77777777" w:rsidR="001676B6" w:rsidRDefault="00F1213A" w:rsidP="00BE5CA1">
      <w:pPr>
        <w:spacing w:after="442" w:line="378" w:lineRule="auto"/>
        <w:ind w:left="43" w:right="65" w:firstLine="0"/>
      </w:pPr>
      <w:r>
        <w:t>Ur ekonomisk synvinkel är de ideella insatserna oerhört viktiga. Verksamheten kan inte</w:t>
      </w:r>
      <w:r w:rsidR="00BE5CA1">
        <w:t xml:space="preserve"> </w:t>
      </w:r>
      <w:r>
        <w:t>enbart bygga på anställd personal utan måste drivas framåt av engagerade medlemmar. Styrelsen på Ljungskile Ridklubb verkar helt ideellt utan någon form av ersättning.</w:t>
      </w:r>
    </w:p>
    <w:p w14:paraId="08C54E66" w14:textId="77777777" w:rsidR="001676B6" w:rsidRDefault="00F1213A">
      <w:pPr>
        <w:pStyle w:val="Rubrik2"/>
        <w:ind w:left="53"/>
      </w:pPr>
      <w:r>
        <w:t>3 Slutord</w:t>
      </w:r>
    </w:p>
    <w:p w14:paraId="145D64E4" w14:textId="77777777" w:rsidR="001676B6" w:rsidRDefault="00F1213A">
      <w:pPr>
        <w:spacing w:after="268"/>
        <w:ind w:left="31" w:right="65"/>
      </w:pPr>
      <w:r>
        <w:rPr>
          <w:noProof/>
        </w:rPr>
        <w:drawing>
          <wp:anchor distT="0" distB="0" distL="114300" distR="114300" simplePos="0" relativeHeight="251659264" behindDoc="0" locked="0" layoutInCell="1" allowOverlap="0" wp14:anchorId="1011A5A8" wp14:editId="100CE90A">
            <wp:simplePos x="0" y="0"/>
            <wp:positionH relativeFrom="page">
              <wp:posOffset>420624</wp:posOffset>
            </wp:positionH>
            <wp:positionV relativeFrom="page">
              <wp:posOffset>3383280</wp:posOffset>
            </wp:positionV>
            <wp:extent cx="4572" cy="9144"/>
            <wp:effectExtent l="0" t="0" r="0" b="0"/>
            <wp:wrapSquare wrapText="bothSides"/>
            <wp:docPr id="8956" name="Picture 8956"/>
            <wp:cNvGraphicFramePr/>
            <a:graphic xmlns:a="http://schemas.openxmlformats.org/drawingml/2006/main">
              <a:graphicData uri="http://schemas.openxmlformats.org/drawingml/2006/picture">
                <pic:pic xmlns:pic="http://schemas.openxmlformats.org/drawingml/2006/picture">
                  <pic:nvPicPr>
                    <pic:cNvPr id="8956" name="Picture 8956"/>
                    <pic:cNvPicPr/>
                  </pic:nvPicPr>
                  <pic:blipFill>
                    <a:blip r:embed="rId11"/>
                    <a:stretch>
                      <a:fillRect/>
                    </a:stretch>
                  </pic:blipFill>
                  <pic:spPr>
                    <a:xfrm>
                      <a:off x="0" y="0"/>
                      <a:ext cx="4572" cy="9144"/>
                    </a:xfrm>
                    <a:prstGeom prst="rect">
                      <a:avLst/>
                    </a:prstGeom>
                  </pic:spPr>
                </pic:pic>
              </a:graphicData>
            </a:graphic>
          </wp:anchor>
        </w:drawing>
      </w:r>
      <w:r>
        <w:t>Vår förening är en familjär och trivsam ridklubb med många s</w:t>
      </w:r>
      <w:r w:rsidR="00750D32">
        <w:t xml:space="preserve">pännande </w:t>
      </w:r>
      <w:r>
        <w:t>utmaningar framför sig.</w:t>
      </w:r>
    </w:p>
    <w:p w14:paraId="5DF43D64" w14:textId="77777777" w:rsidR="001676B6" w:rsidRDefault="00F1213A">
      <w:pPr>
        <w:spacing w:after="271"/>
        <w:ind w:left="31" w:right="65"/>
      </w:pPr>
      <w:r>
        <w:t xml:space="preserve">Styrelsen har arbetat för att skapa och behålla en </w:t>
      </w:r>
      <w:r w:rsidR="00750D32">
        <w:t xml:space="preserve">stark och </w:t>
      </w:r>
      <w:r>
        <w:t>livskraftig förening.</w:t>
      </w:r>
    </w:p>
    <w:p w14:paraId="7DE418DD" w14:textId="77777777" w:rsidR="001676B6" w:rsidRDefault="00F1213A">
      <w:pPr>
        <w:ind w:left="31" w:right="65"/>
      </w:pPr>
      <w:r>
        <w:t>Vi i styrelsen vill tacka alla anställda, medlemmar, föräldrar och alla ideella krafter som lagt ner ett stort arbete och engagemang i vår verksamhet under året. De arbetsinsatser som ni bidragit med är mycket viktiga och uppskattade för vår förening. Utan dessa ovärderliga krafter skulle inte vår förening fungera. Ni gör föreningen till vad den är - en förening som sprider glädje!</w:t>
      </w:r>
      <w:r>
        <w:br w:type="page"/>
      </w:r>
    </w:p>
    <w:p w14:paraId="329AD9EF" w14:textId="77777777" w:rsidR="005506AF" w:rsidRDefault="005506AF" w:rsidP="005506AF">
      <w:pPr>
        <w:rPr>
          <w:i/>
          <w:iCs/>
        </w:rPr>
      </w:pPr>
      <w:r>
        <w:rPr>
          <w:i/>
          <w:iCs/>
        </w:rPr>
        <w:lastRenderedPageBreak/>
        <w:t>Ljungskile Ridklubbs styrelse</w:t>
      </w:r>
    </w:p>
    <w:p w14:paraId="79A78534" w14:textId="77777777" w:rsidR="005506AF" w:rsidRDefault="005506AF" w:rsidP="005506AF">
      <w:pPr>
        <w:rPr>
          <w:i/>
          <w:iCs/>
        </w:rPr>
      </w:pPr>
    </w:p>
    <w:p w14:paraId="2AAE24DC" w14:textId="77777777" w:rsidR="005506AF" w:rsidRDefault="005506AF" w:rsidP="005506AF">
      <w:pPr>
        <w:ind w:left="0" w:firstLine="0"/>
        <w:rPr>
          <w:i/>
          <w:iCs/>
        </w:rPr>
      </w:pPr>
    </w:p>
    <w:p w14:paraId="75C8E742" w14:textId="7546C679" w:rsidR="005506AF" w:rsidRDefault="005506AF" w:rsidP="005506AF">
      <w:pPr>
        <w:rPr>
          <w:i/>
          <w:iCs/>
        </w:rPr>
      </w:pPr>
      <w:r>
        <w:rPr>
          <w:i/>
          <w:iCs/>
        </w:rPr>
        <w:t xml:space="preserve">Ljungskile februari </w:t>
      </w:r>
      <w:r w:rsidR="007104B6">
        <w:rPr>
          <w:i/>
          <w:iCs/>
        </w:rPr>
        <w:t>2026</w:t>
      </w:r>
    </w:p>
    <w:p w14:paraId="375CB8ED" w14:textId="77777777" w:rsidR="005506AF" w:rsidRDefault="005506AF" w:rsidP="005506AF">
      <w:pPr>
        <w:rPr>
          <w:i/>
          <w:iCs/>
        </w:rPr>
      </w:pPr>
    </w:p>
    <w:p w14:paraId="7B2F2FF0" w14:textId="77777777" w:rsidR="005506AF" w:rsidRDefault="005506AF" w:rsidP="005506AF">
      <w:pPr>
        <w:ind w:left="0" w:firstLine="0"/>
        <w:rPr>
          <w:i/>
          <w:iCs/>
        </w:rPr>
      </w:pPr>
    </w:p>
    <w:p w14:paraId="5C4F1434" w14:textId="77777777" w:rsidR="005506AF" w:rsidRDefault="005506AF" w:rsidP="005506AF">
      <w:pPr>
        <w:rPr>
          <w:i/>
          <w:iCs/>
        </w:rPr>
      </w:pPr>
    </w:p>
    <w:p w14:paraId="60C6FF35" w14:textId="77777777" w:rsidR="005506AF" w:rsidRDefault="005506AF" w:rsidP="005506AF">
      <w:r>
        <w:t>Gunilla Elisson</w:t>
      </w:r>
      <w:r>
        <w:tab/>
      </w:r>
      <w:r>
        <w:tab/>
      </w:r>
      <w:r>
        <w:tab/>
        <w:t>Ing-Marie Uddén</w:t>
      </w:r>
    </w:p>
    <w:p w14:paraId="4D3978CF" w14:textId="77777777" w:rsidR="005506AF" w:rsidRDefault="005506AF" w:rsidP="005506AF"/>
    <w:p w14:paraId="30DC6DE6" w14:textId="77777777" w:rsidR="005506AF" w:rsidRDefault="005506AF" w:rsidP="005506AF">
      <w:pPr>
        <w:ind w:left="0" w:firstLine="0"/>
      </w:pPr>
    </w:p>
    <w:p w14:paraId="1370DC16" w14:textId="77777777" w:rsidR="005506AF" w:rsidRDefault="005506AF" w:rsidP="005506AF">
      <w:r>
        <w:t>____________________________</w:t>
      </w:r>
      <w:r>
        <w:tab/>
      </w:r>
      <w:r>
        <w:tab/>
        <w:t>___________________________</w:t>
      </w:r>
    </w:p>
    <w:p w14:paraId="6BB7EF10" w14:textId="77777777" w:rsidR="005506AF" w:rsidRDefault="005506AF" w:rsidP="005506AF">
      <w:r>
        <w:t>Ordförande</w:t>
      </w:r>
      <w:r>
        <w:tab/>
      </w:r>
      <w:r>
        <w:tab/>
      </w:r>
      <w:r>
        <w:tab/>
      </w:r>
      <w:r>
        <w:tab/>
        <w:t>Ledamot</w:t>
      </w:r>
      <w:r>
        <w:tab/>
      </w:r>
      <w:r>
        <w:tab/>
      </w:r>
      <w:r>
        <w:tab/>
      </w:r>
      <w:r>
        <w:tab/>
      </w:r>
      <w:r>
        <w:tab/>
      </w:r>
    </w:p>
    <w:p w14:paraId="0A5B2610" w14:textId="77777777" w:rsidR="005506AF" w:rsidRDefault="005506AF" w:rsidP="005506AF"/>
    <w:p w14:paraId="65CFE0FE" w14:textId="77777777" w:rsidR="005506AF" w:rsidRDefault="005506AF" w:rsidP="005506AF"/>
    <w:p w14:paraId="72F75E6A" w14:textId="77777777" w:rsidR="005506AF" w:rsidRDefault="005506AF" w:rsidP="005506AF"/>
    <w:p w14:paraId="16EE092A" w14:textId="77777777" w:rsidR="005506AF" w:rsidRDefault="005506AF" w:rsidP="005506AF">
      <w:r>
        <w:t>Maude Östberg</w:t>
      </w:r>
      <w:r>
        <w:tab/>
      </w:r>
      <w:r>
        <w:tab/>
      </w:r>
      <w:r>
        <w:tab/>
        <w:t>Annika Lindsta</w:t>
      </w:r>
    </w:p>
    <w:p w14:paraId="44E23F17" w14:textId="77777777" w:rsidR="005506AF" w:rsidRDefault="005506AF" w:rsidP="005506AF"/>
    <w:p w14:paraId="369B1CFD" w14:textId="77777777" w:rsidR="005506AF" w:rsidRDefault="005506AF" w:rsidP="005506AF"/>
    <w:p w14:paraId="77B3E242" w14:textId="77777777" w:rsidR="005506AF" w:rsidRDefault="005506AF" w:rsidP="005506AF">
      <w:r>
        <w:t>____________________________</w:t>
      </w:r>
      <w:r>
        <w:tab/>
      </w:r>
      <w:r>
        <w:tab/>
        <w:t>___________________________</w:t>
      </w:r>
    </w:p>
    <w:p w14:paraId="4AFC01B3" w14:textId="77777777" w:rsidR="005506AF" w:rsidRDefault="005506AF" w:rsidP="005506AF">
      <w:r>
        <w:t>Sekreterare</w:t>
      </w:r>
      <w:r>
        <w:tab/>
      </w:r>
      <w:r>
        <w:tab/>
      </w:r>
      <w:r>
        <w:tab/>
      </w:r>
      <w:r>
        <w:rPr>
          <w:i/>
          <w:iCs/>
        </w:rPr>
        <w:tab/>
      </w:r>
      <w:r>
        <w:t>Kassör</w:t>
      </w:r>
    </w:p>
    <w:p w14:paraId="40DA1674" w14:textId="77777777" w:rsidR="005506AF" w:rsidRDefault="005506AF" w:rsidP="005506AF"/>
    <w:p w14:paraId="099C4599" w14:textId="77777777" w:rsidR="005506AF" w:rsidRDefault="005506AF" w:rsidP="005506AF"/>
    <w:p w14:paraId="4B26AFCF" w14:textId="77777777" w:rsidR="005506AF" w:rsidRDefault="005506AF" w:rsidP="005506AF"/>
    <w:p w14:paraId="26337F01" w14:textId="77777777" w:rsidR="005506AF" w:rsidRDefault="005506AF" w:rsidP="005506AF">
      <w:r>
        <w:t>Martin Eriksson</w:t>
      </w:r>
      <w:r>
        <w:tab/>
      </w:r>
      <w:r>
        <w:tab/>
      </w:r>
      <w:r>
        <w:tab/>
      </w:r>
      <w:r w:rsidR="008B1DEA">
        <w:t>Ann-Catrin Bohlin</w:t>
      </w:r>
    </w:p>
    <w:p w14:paraId="209C04EF" w14:textId="77777777" w:rsidR="005506AF" w:rsidRDefault="005506AF" w:rsidP="005506AF"/>
    <w:p w14:paraId="1C7607D0" w14:textId="77777777" w:rsidR="005506AF" w:rsidRDefault="005506AF" w:rsidP="005506AF"/>
    <w:p w14:paraId="771678DF" w14:textId="77777777" w:rsidR="005506AF" w:rsidRDefault="005506AF" w:rsidP="005506AF">
      <w:r>
        <w:t>____________________________</w:t>
      </w:r>
      <w:r>
        <w:tab/>
      </w:r>
      <w:r>
        <w:tab/>
        <w:t>___________________________</w:t>
      </w:r>
    </w:p>
    <w:p w14:paraId="3427F9B3" w14:textId="77777777" w:rsidR="005506AF" w:rsidRDefault="005506AF" w:rsidP="005506AF">
      <w:r>
        <w:t>Ledamot</w:t>
      </w:r>
      <w:r>
        <w:tab/>
      </w:r>
      <w:r>
        <w:tab/>
      </w:r>
      <w:r>
        <w:tab/>
      </w:r>
      <w:r>
        <w:tab/>
      </w:r>
      <w:proofErr w:type="spellStart"/>
      <w:r>
        <w:t>Ledamot</w:t>
      </w:r>
      <w:proofErr w:type="spellEnd"/>
      <w:r>
        <w:tab/>
      </w:r>
      <w:r>
        <w:tab/>
      </w:r>
      <w:r>
        <w:tab/>
      </w:r>
      <w:r>
        <w:tab/>
      </w:r>
      <w:r>
        <w:tab/>
      </w:r>
      <w:r>
        <w:tab/>
      </w:r>
      <w:r>
        <w:tab/>
      </w:r>
    </w:p>
    <w:p w14:paraId="7CA31713" w14:textId="77777777" w:rsidR="005506AF" w:rsidRDefault="005506AF" w:rsidP="005506AF">
      <w:pPr>
        <w:ind w:left="0" w:firstLine="0"/>
        <w:rPr>
          <w:i/>
          <w:iCs/>
        </w:rPr>
      </w:pPr>
    </w:p>
    <w:p w14:paraId="17B925F2" w14:textId="77777777" w:rsidR="005506AF" w:rsidRDefault="005506AF" w:rsidP="005506AF">
      <w:pPr>
        <w:rPr>
          <w:i/>
          <w:iCs/>
        </w:rPr>
      </w:pPr>
    </w:p>
    <w:p w14:paraId="34F17A13" w14:textId="77777777" w:rsidR="005506AF" w:rsidRDefault="005506AF" w:rsidP="005506AF">
      <w:pPr>
        <w:rPr>
          <w:shd w:val="clear" w:color="auto" w:fill="FFFFFF"/>
        </w:rPr>
      </w:pPr>
      <w:r w:rsidRPr="00CB1AA1">
        <w:rPr>
          <w:shd w:val="clear" w:color="auto" w:fill="FFFFFF"/>
        </w:rPr>
        <w:t>Monica Augustsson</w:t>
      </w:r>
      <w:r>
        <w:rPr>
          <w:shd w:val="clear" w:color="auto" w:fill="FFFFFF"/>
        </w:rPr>
        <w:tab/>
      </w:r>
      <w:r>
        <w:rPr>
          <w:shd w:val="clear" w:color="auto" w:fill="FFFFFF"/>
        </w:rPr>
        <w:tab/>
      </w:r>
      <w:r>
        <w:rPr>
          <w:shd w:val="clear" w:color="auto" w:fill="FFFFFF"/>
        </w:rPr>
        <w:tab/>
        <w:t>Nina Söderberg</w:t>
      </w:r>
      <w:r>
        <w:rPr>
          <w:shd w:val="clear" w:color="auto" w:fill="FFFFFF"/>
        </w:rPr>
        <w:tab/>
      </w:r>
    </w:p>
    <w:p w14:paraId="2EE4F77B" w14:textId="77777777" w:rsidR="005506AF" w:rsidRDefault="005506AF" w:rsidP="005506AF">
      <w:pPr>
        <w:rPr>
          <w:shd w:val="clear" w:color="auto" w:fill="FFFFFF"/>
        </w:rPr>
      </w:pPr>
    </w:p>
    <w:p w14:paraId="20F6F597" w14:textId="77777777" w:rsidR="005506AF" w:rsidRDefault="005506AF" w:rsidP="005506AF">
      <w:pPr>
        <w:rPr>
          <w:shd w:val="clear" w:color="auto" w:fill="FFFFFF"/>
        </w:rPr>
      </w:pPr>
    </w:p>
    <w:p w14:paraId="3D385568" w14:textId="77777777" w:rsidR="005506AF" w:rsidRDefault="005506AF" w:rsidP="005506AF">
      <w:pPr>
        <w:rPr>
          <w:shd w:val="clear" w:color="auto" w:fill="FFFFFF"/>
        </w:rPr>
      </w:pPr>
      <w:r>
        <w:rPr>
          <w:shd w:val="clear" w:color="auto" w:fill="FFFFFF"/>
        </w:rPr>
        <w:t>____________________________</w:t>
      </w:r>
      <w:r>
        <w:rPr>
          <w:shd w:val="clear" w:color="auto" w:fill="FFFFFF"/>
        </w:rPr>
        <w:tab/>
      </w:r>
      <w:r>
        <w:rPr>
          <w:shd w:val="clear" w:color="auto" w:fill="FFFFFF"/>
        </w:rPr>
        <w:tab/>
        <w:t>____________________________</w:t>
      </w:r>
    </w:p>
    <w:p w14:paraId="35314F6C" w14:textId="77777777" w:rsidR="005506AF" w:rsidRDefault="005506AF" w:rsidP="005506AF">
      <w:pPr>
        <w:rPr>
          <w:shd w:val="clear" w:color="auto" w:fill="FFFFFF"/>
        </w:rPr>
      </w:pPr>
      <w:r>
        <w:rPr>
          <w:shd w:val="clear" w:color="auto" w:fill="FFFFFF"/>
        </w:rPr>
        <w:t>Ledamot</w:t>
      </w:r>
      <w:r>
        <w:rPr>
          <w:shd w:val="clear" w:color="auto" w:fill="FFFFFF"/>
        </w:rPr>
        <w:tab/>
      </w:r>
      <w:r>
        <w:rPr>
          <w:shd w:val="clear" w:color="auto" w:fill="FFFFFF"/>
        </w:rPr>
        <w:tab/>
      </w:r>
      <w:r>
        <w:rPr>
          <w:shd w:val="clear" w:color="auto" w:fill="FFFFFF"/>
        </w:rPr>
        <w:tab/>
      </w:r>
      <w:r>
        <w:rPr>
          <w:shd w:val="clear" w:color="auto" w:fill="FFFFFF"/>
        </w:rPr>
        <w:tab/>
      </w:r>
      <w:proofErr w:type="spellStart"/>
      <w:r>
        <w:rPr>
          <w:shd w:val="clear" w:color="auto" w:fill="FFFFFF"/>
        </w:rPr>
        <w:t>Ledamot</w:t>
      </w:r>
      <w:proofErr w:type="spellEnd"/>
    </w:p>
    <w:p w14:paraId="3FC0B781" w14:textId="77777777" w:rsidR="005506AF" w:rsidRDefault="005506AF" w:rsidP="005506AF"/>
    <w:p w14:paraId="5F4C9E76" w14:textId="77777777" w:rsidR="005506AF" w:rsidRDefault="005506AF" w:rsidP="005506AF">
      <w:pPr>
        <w:rPr>
          <w:shd w:val="clear" w:color="auto" w:fill="FFFFFF"/>
        </w:rPr>
      </w:pPr>
    </w:p>
    <w:p w14:paraId="19680377" w14:textId="77777777" w:rsidR="005506AF" w:rsidRPr="005506AF" w:rsidRDefault="008B1DEA" w:rsidP="005506AF">
      <w:pPr>
        <w:rPr>
          <w:shd w:val="clear" w:color="auto" w:fill="FFFFFF"/>
        </w:rPr>
      </w:pPr>
      <w:r>
        <w:rPr>
          <w:shd w:val="clear" w:color="auto" w:fill="FFFFFF"/>
        </w:rPr>
        <w:t>Jenny Appell</w:t>
      </w:r>
      <w:r w:rsidR="005506AF" w:rsidRPr="005506AF">
        <w:rPr>
          <w:shd w:val="clear" w:color="auto" w:fill="FFFFFF"/>
        </w:rPr>
        <w:tab/>
      </w:r>
      <w:r w:rsidR="005506AF" w:rsidRPr="005506AF">
        <w:rPr>
          <w:shd w:val="clear" w:color="auto" w:fill="FFFFFF"/>
        </w:rPr>
        <w:tab/>
      </w:r>
      <w:r w:rsidR="005506AF" w:rsidRPr="005506AF">
        <w:rPr>
          <w:shd w:val="clear" w:color="auto" w:fill="FFFFFF"/>
        </w:rPr>
        <w:tab/>
      </w:r>
      <w:r>
        <w:rPr>
          <w:shd w:val="clear" w:color="auto" w:fill="FFFFFF"/>
        </w:rPr>
        <w:tab/>
        <w:t xml:space="preserve">Sofie </w:t>
      </w:r>
      <w:proofErr w:type="spellStart"/>
      <w:r>
        <w:rPr>
          <w:shd w:val="clear" w:color="auto" w:fill="FFFFFF"/>
        </w:rPr>
        <w:t>Gåbom</w:t>
      </w:r>
      <w:proofErr w:type="spellEnd"/>
    </w:p>
    <w:p w14:paraId="4659A39A" w14:textId="77777777" w:rsidR="005506AF" w:rsidRPr="005506AF" w:rsidRDefault="005506AF" w:rsidP="005506AF">
      <w:pPr>
        <w:rPr>
          <w:shd w:val="clear" w:color="auto" w:fill="FFFFFF"/>
        </w:rPr>
      </w:pPr>
    </w:p>
    <w:p w14:paraId="77E62DB3" w14:textId="77777777" w:rsidR="005506AF" w:rsidRPr="005506AF" w:rsidRDefault="005506AF" w:rsidP="005506AF">
      <w:pPr>
        <w:rPr>
          <w:shd w:val="clear" w:color="auto" w:fill="FFFFFF"/>
        </w:rPr>
      </w:pPr>
    </w:p>
    <w:p w14:paraId="5474154D" w14:textId="77777777" w:rsidR="005506AF" w:rsidRPr="004E2EA0" w:rsidRDefault="005506AF" w:rsidP="005506AF">
      <w:pPr>
        <w:rPr>
          <w:u w:val="single"/>
          <w:shd w:val="clear" w:color="auto" w:fill="FFFFFF"/>
          <w:lang w:val="en-US"/>
        </w:rPr>
      </w:pPr>
      <w:r w:rsidRPr="004E2EA0">
        <w:rPr>
          <w:shd w:val="clear" w:color="auto" w:fill="FFFFFF"/>
          <w:lang w:val="en-US"/>
        </w:rPr>
        <w:t>____________________________</w:t>
      </w:r>
      <w:r w:rsidRPr="004E2EA0">
        <w:rPr>
          <w:shd w:val="clear" w:color="auto" w:fill="FFFFFF"/>
          <w:lang w:val="en-US"/>
        </w:rPr>
        <w:tab/>
      </w:r>
      <w:r w:rsidRPr="004E2EA0">
        <w:rPr>
          <w:shd w:val="clear" w:color="auto" w:fill="FFFFFF"/>
          <w:lang w:val="en-US"/>
        </w:rPr>
        <w:tab/>
      </w:r>
      <w:r w:rsidRPr="004E2EA0">
        <w:rPr>
          <w:u w:val="single"/>
          <w:shd w:val="clear" w:color="auto" w:fill="FFFFFF"/>
          <w:lang w:val="en-US"/>
        </w:rPr>
        <w:tab/>
      </w:r>
      <w:r w:rsidRPr="004E2EA0">
        <w:rPr>
          <w:u w:val="single"/>
          <w:shd w:val="clear" w:color="auto" w:fill="FFFFFF"/>
          <w:lang w:val="en-US"/>
        </w:rPr>
        <w:tab/>
      </w:r>
    </w:p>
    <w:p w14:paraId="04620CC2" w14:textId="77777777" w:rsidR="00424229" w:rsidRPr="005506AF" w:rsidRDefault="005506AF" w:rsidP="005506AF">
      <w:pPr>
        <w:spacing w:after="929" w:line="259" w:lineRule="auto"/>
        <w:ind w:left="-259" w:firstLine="0"/>
        <w:rPr>
          <w:noProof/>
          <w:lang w:val="en-US"/>
        </w:rPr>
      </w:pPr>
      <w:proofErr w:type="spellStart"/>
      <w:r w:rsidRPr="004E2EA0">
        <w:rPr>
          <w:shd w:val="clear" w:color="auto" w:fill="FFFFFF"/>
          <w:lang w:val="en-US"/>
        </w:rPr>
        <w:t>Suppleant</w:t>
      </w:r>
      <w:proofErr w:type="spellEnd"/>
      <w:r w:rsidRPr="004E2EA0">
        <w:rPr>
          <w:shd w:val="clear" w:color="auto" w:fill="FFFFFF"/>
          <w:lang w:val="en-US"/>
        </w:rPr>
        <w:tab/>
      </w:r>
      <w:r w:rsidRPr="004E2EA0">
        <w:rPr>
          <w:shd w:val="clear" w:color="auto" w:fill="FFFFFF"/>
          <w:lang w:val="en-US"/>
        </w:rPr>
        <w:tab/>
      </w:r>
      <w:r w:rsidRPr="004E2EA0">
        <w:rPr>
          <w:shd w:val="clear" w:color="auto" w:fill="FFFFFF"/>
          <w:lang w:val="en-US"/>
        </w:rPr>
        <w:tab/>
      </w:r>
      <w:r w:rsidRPr="004E2EA0">
        <w:rPr>
          <w:shd w:val="clear" w:color="auto" w:fill="FFFFFF"/>
          <w:lang w:val="en-US"/>
        </w:rPr>
        <w:tab/>
      </w:r>
      <w:proofErr w:type="spellStart"/>
      <w:r w:rsidRPr="004E2EA0">
        <w:rPr>
          <w:shd w:val="clear" w:color="auto" w:fill="FFFFFF"/>
          <w:lang w:val="en-US"/>
        </w:rPr>
        <w:t>Suppleant</w:t>
      </w:r>
      <w:proofErr w:type="spellEnd"/>
      <w:r w:rsidRPr="004E2EA0">
        <w:rPr>
          <w:shd w:val="clear" w:color="auto" w:fill="FFFFFF"/>
          <w:lang w:val="en-US"/>
        </w:rPr>
        <w:tab/>
      </w:r>
      <w:r w:rsidRPr="004E2EA0">
        <w:rPr>
          <w:shd w:val="clear" w:color="auto" w:fill="FFFFFF"/>
          <w:lang w:val="en-US"/>
        </w:rPr>
        <w:tab/>
      </w:r>
    </w:p>
    <w:p w14:paraId="40902387" w14:textId="77777777" w:rsidR="00424229" w:rsidRPr="005506AF" w:rsidRDefault="00424229">
      <w:pPr>
        <w:spacing w:after="929" w:line="259" w:lineRule="auto"/>
        <w:ind w:left="-259" w:firstLine="0"/>
        <w:rPr>
          <w:noProof/>
          <w:lang w:val="en-US"/>
        </w:rPr>
      </w:pPr>
    </w:p>
    <w:p w14:paraId="74AFBC98" w14:textId="77777777" w:rsidR="00107411" w:rsidRPr="005506AF" w:rsidRDefault="00107411">
      <w:pPr>
        <w:spacing w:after="929" w:line="259" w:lineRule="auto"/>
        <w:ind w:left="-259" w:firstLine="0"/>
        <w:rPr>
          <w:noProof/>
          <w:lang w:val="en-US"/>
        </w:rPr>
      </w:pPr>
    </w:p>
    <w:p w14:paraId="14E30929" w14:textId="77777777" w:rsidR="00107411" w:rsidRPr="005506AF" w:rsidRDefault="00107411">
      <w:pPr>
        <w:spacing w:after="929" w:line="259" w:lineRule="auto"/>
        <w:ind w:left="-259" w:firstLine="0"/>
        <w:rPr>
          <w:noProof/>
          <w:lang w:val="en-US"/>
        </w:rPr>
      </w:pPr>
    </w:p>
    <w:p w14:paraId="64E319C6" w14:textId="77777777" w:rsidR="00107411" w:rsidRPr="005506AF" w:rsidRDefault="00107411">
      <w:pPr>
        <w:spacing w:after="929" w:line="259" w:lineRule="auto"/>
        <w:ind w:left="-259" w:firstLine="0"/>
        <w:rPr>
          <w:noProof/>
          <w:lang w:val="en-US"/>
        </w:rPr>
      </w:pPr>
    </w:p>
    <w:p w14:paraId="77609D63" w14:textId="77777777" w:rsidR="00107411" w:rsidRPr="005506AF" w:rsidRDefault="00107411">
      <w:pPr>
        <w:spacing w:after="929" w:line="259" w:lineRule="auto"/>
        <w:ind w:left="-259" w:firstLine="0"/>
        <w:rPr>
          <w:noProof/>
          <w:lang w:val="en-US"/>
        </w:rPr>
      </w:pPr>
    </w:p>
    <w:p w14:paraId="5082E4B6" w14:textId="77777777" w:rsidR="00107411" w:rsidRPr="005506AF" w:rsidRDefault="00107411">
      <w:pPr>
        <w:spacing w:after="929" w:line="259" w:lineRule="auto"/>
        <w:ind w:left="-259" w:firstLine="0"/>
        <w:rPr>
          <w:noProof/>
          <w:lang w:val="en-US"/>
        </w:rPr>
      </w:pPr>
    </w:p>
    <w:p w14:paraId="488CFCCC" w14:textId="77777777" w:rsidR="00107411" w:rsidRPr="005506AF" w:rsidRDefault="00107411">
      <w:pPr>
        <w:spacing w:after="929" w:line="259" w:lineRule="auto"/>
        <w:ind w:left="-259" w:firstLine="0"/>
        <w:rPr>
          <w:noProof/>
          <w:lang w:val="en-US"/>
        </w:rPr>
      </w:pPr>
    </w:p>
    <w:p w14:paraId="63CB006A" w14:textId="77777777" w:rsidR="00107411" w:rsidRPr="005506AF" w:rsidRDefault="00107411">
      <w:pPr>
        <w:spacing w:after="929" w:line="259" w:lineRule="auto"/>
        <w:ind w:left="-259" w:firstLine="0"/>
        <w:rPr>
          <w:noProof/>
          <w:lang w:val="en-US"/>
        </w:rPr>
      </w:pPr>
    </w:p>
    <w:p w14:paraId="7DDBC855" w14:textId="77777777" w:rsidR="00107411" w:rsidRPr="005506AF" w:rsidRDefault="00107411">
      <w:pPr>
        <w:spacing w:after="929" w:line="259" w:lineRule="auto"/>
        <w:ind w:left="-259" w:firstLine="0"/>
        <w:rPr>
          <w:noProof/>
          <w:lang w:val="en-US"/>
        </w:rPr>
      </w:pPr>
    </w:p>
    <w:p w14:paraId="73A15F4F" w14:textId="77777777" w:rsidR="00107411" w:rsidRPr="005506AF" w:rsidRDefault="00107411">
      <w:pPr>
        <w:spacing w:after="929" w:line="259" w:lineRule="auto"/>
        <w:ind w:left="-259" w:firstLine="0"/>
        <w:rPr>
          <w:lang w:val="en-US"/>
        </w:rPr>
      </w:pPr>
    </w:p>
    <w:sectPr w:rsidR="00107411" w:rsidRPr="005506AF" w:rsidSect="000E7C77">
      <w:pgSz w:w="11923" w:h="16834"/>
      <w:pgMar w:top="1326" w:right="1462" w:bottom="161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4.5pt;height:4.5pt" coordsize="" o:spt="100" o:bullet="t" adj="0,,0" path="" stroked="f">
        <v:stroke joinstyle="miter"/>
        <v:imagedata r:id="rId1" o:title="image1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69" o:spid="_x0000_i1026" type="#_x0000_t75" style="width:9pt;height:9pt;visibility:visible;mso-wrap-style:square" o:bullet="t">
        <v:imagedata r:id="rId2" o:title=""/>
      </v:shape>
    </w:pict>
  </w:numPicBullet>
  <w:abstractNum w:abstractNumId="0" w15:restartNumberingAfterBreak="0">
    <w:nsid w:val="4DA874C4"/>
    <w:multiLevelType w:val="hybridMultilevel"/>
    <w:tmpl w:val="B720CFFE"/>
    <w:lvl w:ilvl="0" w:tplc="D8C471B6">
      <w:start w:val="1"/>
      <w:numFmt w:val="bullet"/>
      <w:lvlText w:val="•"/>
      <w:lvlPicBulletId w:val="0"/>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831E8">
      <w:start w:val="1"/>
      <w:numFmt w:val="bullet"/>
      <w:lvlText w:val="o"/>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A55F4">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CC8B2">
      <w:start w:val="1"/>
      <w:numFmt w:val="bullet"/>
      <w:lvlText w:val="•"/>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03794">
      <w:start w:val="1"/>
      <w:numFmt w:val="bullet"/>
      <w:lvlText w:val="o"/>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C1E2C">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E85E2">
      <w:start w:val="1"/>
      <w:numFmt w:val="bullet"/>
      <w:lvlText w:val="•"/>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C9DBA">
      <w:start w:val="1"/>
      <w:numFmt w:val="bullet"/>
      <w:lvlText w:val="o"/>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761094">
      <w:start w:val="1"/>
      <w:numFmt w:val="bullet"/>
      <w:lvlText w:val="▪"/>
      <w:lvlJc w:val="left"/>
      <w:pPr>
        <w:ind w:left="6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211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6B6"/>
    <w:rsid w:val="00085EC6"/>
    <w:rsid w:val="000B2BEF"/>
    <w:rsid w:val="000E7C77"/>
    <w:rsid w:val="00107411"/>
    <w:rsid w:val="001262B7"/>
    <w:rsid w:val="00151636"/>
    <w:rsid w:val="001676B6"/>
    <w:rsid w:val="001743E8"/>
    <w:rsid w:val="00182A43"/>
    <w:rsid w:val="001C70E9"/>
    <w:rsid w:val="001C77B2"/>
    <w:rsid w:val="00244338"/>
    <w:rsid w:val="002830BB"/>
    <w:rsid w:val="0029756D"/>
    <w:rsid w:val="002B0F1F"/>
    <w:rsid w:val="002C19E7"/>
    <w:rsid w:val="002D017D"/>
    <w:rsid w:val="00322BC3"/>
    <w:rsid w:val="00324A12"/>
    <w:rsid w:val="00327A8F"/>
    <w:rsid w:val="003A2BE6"/>
    <w:rsid w:val="003D5269"/>
    <w:rsid w:val="003E5CAD"/>
    <w:rsid w:val="003E7B0B"/>
    <w:rsid w:val="004140B5"/>
    <w:rsid w:val="00424229"/>
    <w:rsid w:val="00440859"/>
    <w:rsid w:val="00463F45"/>
    <w:rsid w:val="00471525"/>
    <w:rsid w:val="00483B51"/>
    <w:rsid w:val="00484B08"/>
    <w:rsid w:val="00520F67"/>
    <w:rsid w:val="005314E6"/>
    <w:rsid w:val="00542361"/>
    <w:rsid w:val="005506AF"/>
    <w:rsid w:val="00573F1F"/>
    <w:rsid w:val="006047A3"/>
    <w:rsid w:val="00611E83"/>
    <w:rsid w:val="00624F96"/>
    <w:rsid w:val="006E2B7A"/>
    <w:rsid w:val="006E35F4"/>
    <w:rsid w:val="007104B6"/>
    <w:rsid w:val="00741019"/>
    <w:rsid w:val="00750D32"/>
    <w:rsid w:val="00760760"/>
    <w:rsid w:val="007C514B"/>
    <w:rsid w:val="00896B7B"/>
    <w:rsid w:val="008A060B"/>
    <w:rsid w:val="008B1DEA"/>
    <w:rsid w:val="008B1EF9"/>
    <w:rsid w:val="008F1BE5"/>
    <w:rsid w:val="00977989"/>
    <w:rsid w:val="00A07414"/>
    <w:rsid w:val="00A85407"/>
    <w:rsid w:val="00AB58C2"/>
    <w:rsid w:val="00AC45FD"/>
    <w:rsid w:val="00AE34EC"/>
    <w:rsid w:val="00B14788"/>
    <w:rsid w:val="00B1743E"/>
    <w:rsid w:val="00B92A29"/>
    <w:rsid w:val="00B94B81"/>
    <w:rsid w:val="00BE5CA1"/>
    <w:rsid w:val="00C41CE9"/>
    <w:rsid w:val="00C66524"/>
    <w:rsid w:val="00C9720F"/>
    <w:rsid w:val="00CD639D"/>
    <w:rsid w:val="00D0568D"/>
    <w:rsid w:val="00D24755"/>
    <w:rsid w:val="00D733F6"/>
    <w:rsid w:val="00D75AA3"/>
    <w:rsid w:val="00D94770"/>
    <w:rsid w:val="00DB0CAE"/>
    <w:rsid w:val="00E00D95"/>
    <w:rsid w:val="00E033C6"/>
    <w:rsid w:val="00E800F6"/>
    <w:rsid w:val="00EA79DC"/>
    <w:rsid w:val="00EE23DB"/>
    <w:rsid w:val="00EE5290"/>
    <w:rsid w:val="00F0384F"/>
    <w:rsid w:val="00F04705"/>
    <w:rsid w:val="00F05E74"/>
    <w:rsid w:val="00F1213A"/>
    <w:rsid w:val="00F27A76"/>
    <w:rsid w:val="00F8753E"/>
    <w:rsid w:val="00F93C27"/>
    <w:rsid w:val="00FC6B1B"/>
    <w:rsid w:val="00FE117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4F915D"/>
  <w15:docId w15:val="{F35E4157-E09E-42C0-9177-608C7AA4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77"/>
    <w:pPr>
      <w:spacing w:after="15" w:line="261" w:lineRule="auto"/>
      <w:ind w:left="46" w:hanging="3"/>
    </w:pPr>
    <w:rPr>
      <w:rFonts w:ascii="Times New Roman" w:eastAsia="Times New Roman" w:hAnsi="Times New Roman" w:cs="Times New Roman"/>
      <w:color w:val="000000"/>
    </w:rPr>
  </w:style>
  <w:style w:type="paragraph" w:styleId="Rubrik1">
    <w:name w:val="heading 1"/>
    <w:next w:val="Normal"/>
    <w:link w:val="Rubrik1Char"/>
    <w:uiPriority w:val="9"/>
    <w:qFormat/>
    <w:rsid w:val="000E7C77"/>
    <w:pPr>
      <w:keepNext/>
      <w:keepLines/>
      <w:spacing w:after="0" w:line="259" w:lineRule="auto"/>
      <w:ind w:left="29"/>
      <w:outlineLvl w:val="0"/>
    </w:pPr>
    <w:rPr>
      <w:rFonts w:ascii="Times New Roman" w:eastAsia="Times New Roman" w:hAnsi="Times New Roman" w:cs="Times New Roman"/>
      <w:color w:val="000000"/>
      <w:sz w:val="58"/>
    </w:rPr>
  </w:style>
  <w:style w:type="paragraph" w:styleId="Rubrik2">
    <w:name w:val="heading 2"/>
    <w:next w:val="Normal"/>
    <w:link w:val="Rubrik2Char"/>
    <w:uiPriority w:val="9"/>
    <w:unhideWhenUsed/>
    <w:qFormat/>
    <w:rsid w:val="000E7C77"/>
    <w:pPr>
      <w:keepNext/>
      <w:keepLines/>
      <w:spacing w:after="0" w:line="259" w:lineRule="auto"/>
      <w:ind w:left="68" w:hanging="10"/>
      <w:outlineLvl w:val="1"/>
    </w:pPr>
    <w:rPr>
      <w:rFonts w:ascii="Times New Roman" w:eastAsia="Times New Roman" w:hAnsi="Times New Roman" w:cs="Times New Roman"/>
      <w:color w:val="000000"/>
      <w:sz w:val="34"/>
    </w:rPr>
  </w:style>
  <w:style w:type="paragraph" w:styleId="Rubrik3">
    <w:name w:val="heading 3"/>
    <w:next w:val="Normal"/>
    <w:link w:val="Rubrik3Char"/>
    <w:uiPriority w:val="9"/>
    <w:unhideWhenUsed/>
    <w:qFormat/>
    <w:rsid w:val="000E7C77"/>
    <w:pPr>
      <w:keepNext/>
      <w:keepLines/>
      <w:spacing w:after="0" w:line="259" w:lineRule="auto"/>
      <w:ind w:left="14"/>
      <w:outlineLvl w:val="2"/>
    </w:pPr>
    <w:rPr>
      <w:rFonts w:ascii="Calibri" w:eastAsia="Calibri" w:hAnsi="Calibri" w:cs="Calibri"/>
      <w:color w:val="000000"/>
      <w:sz w:val="28"/>
    </w:rPr>
  </w:style>
  <w:style w:type="paragraph" w:styleId="Rubrik4">
    <w:name w:val="heading 4"/>
    <w:next w:val="Normal"/>
    <w:link w:val="Rubrik4Char"/>
    <w:uiPriority w:val="9"/>
    <w:unhideWhenUsed/>
    <w:qFormat/>
    <w:rsid w:val="000E7C77"/>
    <w:pPr>
      <w:keepNext/>
      <w:keepLines/>
      <w:spacing w:after="0" w:line="259" w:lineRule="auto"/>
      <w:ind w:left="39" w:hanging="10"/>
      <w:outlineLvl w:val="3"/>
    </w:pPr>
    <w:rPr>
      <w:rFonts w:ascii="Times New Roman" w:eastAsia="Times New Roman" w:hAnsi="Times New Roman" w:cs="Times New Roman"/>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sid w:val="000E7C77"/>
    <w:rPr>
      <w:rFonts w:ascii="Calibri" w:eastAsia="Calibri" w:hAnsi="Calibri" w:cs="Calibri"/>
      <w:color w:val="000000"/>
      <w:sz w:val="28"/>
    </w:rPr>
  </w:style>
  <w:style w:type="character" w:customStyle="1" w:styleId="Rubrik2Char">
    <w:name w:val="Rubrik 2 Char"/>
    <w:link w:val="Rubrik2"/>
    <w:rsid w:val="000E7C77"/>
    <w:rPr>
      <w:rFonts w:ascii="Times New Roman" w:eastAsia="Times New Roman" w:hAnsi="Times New Roman" w:cs="Times New Roman"/>
      <w:color w:val="000000"/>
      <w:sz w:val="34"/>
    </w:rPr>
  </w:style>
  <w:style w:type="character" w:customStyle="1" w:styleId="Rubrik1Char">
    <w:name w:val="Rubrik 1 Char"/>
    <w:link w:val="Rubrik1"/>
    <w:rsid w:val="000E7C77"/>
    <w:rPr>
      <w:rFonts w:ascii="Times New Roman" w:eastAsia="Times New Roman" w:hAnsi="Times New Roman" w:cs="Times New Roman"/>
      <w:color w:val="000000"/>
      <w:sz w:val="58"/>
    </w:rPr>
  </w:style>
  <w:style w:type="character" w:customStyle="1" w:styleId="Rubrik4Char">
    <w:name w:val="Rubrik 4 Char"/>
    <w:link w:val="Rubrik4"/>
    <w:rsid w:val="000E7C77"/>
    <w:rPr>
      <w:rFonts w:ascii="Times New Roman" w:eastAsia="Times New Roman" w:hAnsi="Times New Roman" w:cs="Times New Roman"/>
      <w:color w:val="000000"/>
      <w:sz w:val="28"/>
    </w:rPr>
  </w:style>
  <w:style w:type="table" w:customStyle="1" w:styleId="TableGrid">
    <w:name w:val="TableGrid"/>
    <w:rsid w:val="000E7C77"/>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1262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62B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7.jpeg"/><Relationship Id="rId5" Type="http://schemas.openxmlformats.org/officeDocument/2006/relationships/image" Target="media/image3.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1041</Words>
  <Characters>6299</Characters>
  <Application>Microsoft Office Word</Application>
  <DocSecurity>0</DocSecurity>
  <Lines>233</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Peab AB</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Elisson</dc:creator>
  <cp:lastModifiedBy>Gunilla Elisson</cp:lastModifiedBy>
  <cp:revision>24</cp:revision>
  <dcterms:created xsi:type="dcterms:W3CDTF">2026-01-22T18:37:00Z</dcterms:created>
  <dcterms:modified xsi:type="dcterms:W3CDTF">2026-02-16T08:24:00Z</dcterms:modified>
</cp:coreProperties>
</file>